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ECC62" w14:textId="77777777" w:rsidR="00AD0110" w:rsidRPr="00C410EA" w:rsidRDefault="00AD0110">
      <w:pPr>
        <w:spacing w:line="340" w:lineRule="atLeast"/>
        <w:jc w:val="right"/>
        <w:rPr>
          <w:rFonts w:ascii="Open Sans Light" w:hAnsi="Open Sans Light" w:cs="Open Sans Light"/>
          <w:b/>
          <w:sz w:val="22"/>
          <w:szCs w:val="22"/>
        </w:rPr>
      </w:pPr>
    </w:p>
    <w:p w14:paraId="0D73829A" w14:textId="087EB9D6" w:rsidR="00AD0110" w:rsidRPr="00C410EA" w:rsidRDefault="00F90649">
      <w:pPr>
        <w:pStyle w:val="GleissTextformat"/>
        <w:rPr>
          <w:rFonts w:ascii="Open Sans Light" w:hAnsi="Open Sans Light" w:cs="Open Sans Light"/>
          <w:sz w:val="22"/>
        </w:rPr>
      </w:pPr>
      <w:r w:rsidRPr="00C410EA">
        <w:rPr>
          <w:rFonts w:ascii="Open Sans Light" w:hAnsi="Open Sans Light" w:cs="Open Sans Light"/>
          <w:noProof/>
          <w:sz w:val="22"/>
          <w:szCs w:val="22"/>
        </w:rPr>
        <mc:AlternateContent>
          <mc:Choice Requires="wps">
            <w:drawing>
              <wp:anchor distT="0" distB="0" distL="114300" distR="114300" simplePos="0" relativeHeight="251657728" behindDoc="0" locked="0" layoutInCell="1" allowOverlap="1" wp14:anchorId="517CD712" wp14:editId="48EEB411">
                <wp:simplePos x="0" y="0"/>
                <wp:positionH relativeFrom="column">
                  <wp:posOffset>0</wp:posOffset>
                </wp:positionH>
                <wp:positionV relativeFrom="paragraph">
                  <wp:posOffset>368300</wp:posOffset>
                </wp:positionV>
                <wp:extent cx="3987800" cy="1257300"/>
                <wp:effectExtent l="8890" t="6985" r="13335" b="1206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0" cy="1257300"/>
                        </a:xfrm>
                        <a:prstGeom prst="rect">
                          <a:avLst/>
                        </a:prstGeom>
                        <a:solidFill>
                          <a:srgbClr val="FFFFFF"/>
                        </a:solidFill>
                        <a:ln w="9525">
                          <a:solidFill>
                            <a:srgbClr val="000000"/>
                          </a:solidFill>
                          <a:miter lim="800000"/>
                          <a:headEnd/>
                          <a:tailEnd/>
                        </a:ln>
                      </wps:spPr>
                      <wps:txbx>
                        <w:txbxContent>
                          <w:p w14:paraId="4B3D881F" w14:textId="77777777" w:rsidR="0078539A" w:rsidRDefault="007853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7CD712" id="Rectangle 2" o:spid="_x0000_s1026" style="position:absolute;left:0;text-align:left;margin-left:0;margin-top:29pt;width:314pt;height: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">
                <v:textbox>
                  <w:txbxContent>
                    <w:p w14:paraId="4B3D881F" w14:textId="77777777" w:rsidR="0078539A" w:rsidRDefault="0078539A"/>
                  </w:txbxContent>
                </v:textbox>
              </v:rect>
            </w:pict>
          </mc:Fallback>
        </mc:AlternateContent>
      </w:r>
      <w:r w:rsidR="00AD0110" w:rsidRPr="00C410EA">
        <w:rPr>
          <w:rFonts w:ascii="Open Sans Light" w:hAnsi="Open Sans Light" w:cs="Open Sans Light"/>
          <w:sz w:val="22"/>
        </w:rPr>
        <w:t>Name und Anschrift des B</w:t>
      </w:r>
      <w:r w:rsidR="000B6F40" w:rsidRPr="00C410EA">
        <w:rPr>
          <w:rFonts w:ascii="Open Sans Light" w:hAnsi="Open Sans Light" w:cs="Open Sans Light"/>
          <w:sz w:val="22"/>
        </w:rPr>
        <w:t>ewerbers</w:t>
      </w:r>
      <w:r w:rsidR="000A335B" w:rsidRPr="00C410EA">
        <w:rPr>
          <w:rFonts w:ascii="Open Sans Light" w:hAnsi="Open Sans Light" w:cs="Open Sans Light"/>
          <w:sz w:val="22"/>
        </w:rPr>
        <w:t>/der Bewerbergemeinschaft</w:t>
      </w:r>
      <w:r w:rsidR="00AD0110" w:rsidRPr="00C410EA">
        <w:rPr>
          <w:rFonts w:ascii="Open Sans Light" w:hAnsi="Open Sans Light" w:cs="Open Sans Light"/>
          <w:sz w:val="22"/>
        </w:rPr>
        <w:t>:</w:t>
      </w:r>
    </w:p>
    <w:p w14:paraId="23660DDC" w14:textId="77777777" w:rsidR="00AD0110" w:rsidRPr="00C410EA" w:rsidRDefault="00AD0110">
      <w:pPr>
        <w:pStyle w:val="GleissTextformat"/>
        <w:rPr>
          <w:rFonts w:ascii="Open Sans Light" w:hAnsi="Open Sans Light" w:cs="Open Sans Light"/>
          <w:sz w:val="22"/>
          <w:szCs w:val="22"/>
        </w:rPr>
      </w:pPr>
    </w:p>
    <w:p w14:paraId="1D2E8871" w14:textId="77777777" w:rsidR="00AD0110" w:rsidRPr="00C410EA" w:rsidRDefault="00AD0110">
      <w:pPr>
        <w:pStyle w:val="GleissTextformat"/>
        <w:rPr>
          <w:rFonts w:ascii="Open Sans Light" w:hAnsi="Open Sans Light" w:cs="Open Sans Light"/>
          <w:sz w:val="22"/>
          <w:szCs w:val="22"/>
        </w:rPr>
      </w:pPr>
    </w:p>
    <w:p w14:paraId="1D351086" w14:textId="77777777" w:rsidR="00AD0110" w:rsidRPr="00C410EA" w:rsidRDefault="00AD0110">
      <w:pPr>
        <w:pStyle w:val="GleissTextformat"/>
        <w:rPr>
          <w:rFonts w:ascii="Open Sans Light" w:hAnsi="Open Sans Light" w:cs="Open Sans Light"/>
          <w:sz w:val="22"/>
          <w:szCs w:val="22"/>
        </w:rPr>
      </w:pPr>
    </w:p>
    <w:p w14:paraId="17C7A45F" w14:textId="77777777" w:rsidR="00AD0110" w:rsidRPr="00C410EA" w:rsidRDefault="00AD0110">
      <w:pPr>
        <w:pStyle w:val="GleissTextformat"/>
        <w:rPr>
          <w:rFonts w:ascii="Open Sans Light" w:hAnsi="Open Sans Light" w:cs="Open Sans Light"/>
          <w:sz w:val="22"/>
          <w:szCs w:val="22"/>
        </w:rPr>
      </w:pPr>
    </w:p>
    <w:p w14:paraId="60F9931F" w14:textId="77777777" w:rsidR="00AD0110" w:rsidRPr="00C410EA" w:rsidRDefault="00AD0110">
      <w:pPr>
        <w:pStyle w:val="GleissTextformat"/>
        <w:rPr>
          <w:rFonts w:ascii="Open Sans Light" w:hAnsi="Open Sans Light" w:cs="Open Sans Light"/>
        </w:rPr>
      </w:pPr>
    </w:p>
    <w:p w14:paraId="618DF875" w14:textId="77777777" w:rsidR="00AD0110" w:rsidRPr="00C410EA" w:rsidRDefault="00064E3E">
      <w:pPr>
        <w:pStyle w:val="GleissTextformat"/>
        <w:jc w:val="center"/>
        <w:rPr>
          <w:rFonts w:ascii="Open Sans Light" w:hAnsi="Open Sans Light" w:cs="Open Sans Light"/>
          <w:b/>
          <w:szCs w:val="24"/>
          <w:u w:val="single"/>
        </w:rPr>
      </w:pPr>
      <w:r w:rsidRPr="00C410EA">
        <w:rPr>
          <w:rFonts w:ascii="Open Sans Light" w:hAnsi="Open Sans Light" w:cs="Open Sans Light"/>
          <w:b/>
          <w:szCs w:val="24"/>
          <w:u w:val="single"/>
        </w:rPr>
        <w:t>Eigenerklärung zu den Gesamtu</w:t>
      </w:r>
      <w:r w:rsidR="00AD0110" w:rsidRPr="00C410EA">
        <w:rPr>
          <w:rFonts w:ascii="Open Sans Light" w:hAnsi="Open Sans Light" w:cs="Open Sans Light"/>
          <w:b/>
          <w:szCs w:val="24"/>
          <w:u w:val="single"/>
        </w:rPr>
        <w:t>msätzen</w:t>
      </w:r>
      <w:r w:rsidR="005D4F22" w:rsidRPr="00C410EA">
        <w:rPr>
          <w:rFonts w:ascii="Open Sans Light" w:hAnsi="Open Sans Light" w:cs="Open Sans Light"/>
          <w:b/>
          <w:szCs w:val="24"/>
          <w:u w:val="single"/>
        </w:rPr>
        <w:t xml:space="preserve"> des </w:t>
      </w:r>
      <w:r w:rsidRPr="00C410EA">
        <w:rPr>
          <w:rFonts w:ascii="Open Sans Light" w:hAnsi="Open Sans Light" w:cs="Open Sans Light"/>
          <w:b/>
          <w:szCs w:val="24"/>
          <w:u w:val="single"/>
        </w:rPr>
        <w:t>Bewerbers</w:t>
      </w:r>
      <w:r w:rsidR="005D4F22" w:rsidRPr="00C410EA">
        <w:rPr>
          <w:rFonts w:ascii="Open Sans Light" w:hAnsi="Open Sans Light" w:cs="Open Sans Light"/>
          <w:b/>
          <w:szCs w:val="24"/>
          <w:u w:val="single"/>
        </w:rPr>
        <w:t xml:space="preserve"> </w:t>
      </w:r>
    </w:p>
    <w:p w14:paraId="212DCBCA" w14:textId="77777777" w:rsidR="00064E3E" w:rsidRPr="005D6EAD" w:rsidRDefault="00064E3E" w:rsidP="00C410EA">
      <w:pPr>
        <w:autoSpaceDE w:val="0"/>
        <w:autoSpaceDN w:val="0"/>
        <w:adjustRightInd w:val="0"/>
        <w:jc w:val="both"/>
        <w:rPr>
          <w:rFonts w:ascii="Open Sans Light" w:hAnsi="Open Sans Light" w:cs="Open Sans Light"/>
          <w:sz w:val="22"/>
          <w:szCs w:val="22"/>
        </w:rPr>
      </w:pPr>
      <w:r w:rsidRPr="005D6EAD">
        <w:rPr>
          <w:rFonts w:ascii="Open Sans Light" w:hAnsi="Open Sans Light" w:cs="Open Sans Light"/>
          <w:sz w:val="22"/>
          <w:szCs w:val="22"/>
        </w:rPr>
        <w:t>in dem Vergabeverfahren „</w:t>
      </w:r>
      <w:r w:rsidR="00AF7842" w:rsidRPr="005D6EAD">
        <w:rPr>
          <w:rFonts w:ascii="Open Sans Light" w:hAnsi="Open Sans Light" w:cs="Open Sans Light"/>
          <w:sz w:val="22"/>
          <w:szCs w:val="22"/>
        </w:rPr>
        <w:t>futureSAX</w:t>
      </w:r>
      <w:r w:rsidRPr="005D6EAD">
        <w:rPr>
          <w:rFonts w:ascii="Open Sans Light" w:hAnsi="Open Sans Light" w:cs="Open Sans Light"/>
          <w:sz w:val="22"/>
          <w:szCs w:val="22"/>
        </w:rPr>
        <w:t>-</w:t>
      </w:r>
      <w:r w:rsidR="00BD411B" w:rsidRPr="005D6EAD">
        <w:rPr>
          <w:rFonts w:ascii="Open Sans Light" w:hAnsi="Open Sans Light" w:cs="Open Sans Light"/>
          <w:sz w:val="22"/>
          <w:szCs w:val="22"/>
        </w:rPr>
        <w:t>2025</w:t>
      </w:r>
      <w:r w:rsidRPr="005D6EAD">
        <w:rPr>
          <w:rFonts w:ascii="Open Sans Light" w:hAnsi="Open Sans Light" w:cs="Open Sans Light"/>
          <w:sz w:val="22"/>
          <w:szCs w:val="22"/>
        </w:rPr>
        <w:t xml:space="preserve">-Eventmanagement“ (Verhandlungsverfahren mit Teilnahmewettbewerb) der </w:t>
      </w:r>
      <w:r w:rsidR="00AF7842" w:rsidRPr="005D6EAD">
        <w:rPr>
          <w:rFonts w:ascii="Open Sans Light" w:hAnsi="Open Sans Light" w:cs="Open Sans Light"/>
          <w:sz w:val="22"/>
          <w:szCs w:val="22"/>
        </w:rPr>
        <w:t>futureSAX GmbH</w:t>
      </w:r>
      <w:r w:rsidRPr="005D6EAD">
        <w:rPr>
          <w:rFonts w:ascii="Open Sans Light" w:hAnsi="Open Sans Light" w:cs="Open Sans Light"/>
          <w:sz w:val="22"/>
          <w:szCs w:val="22"/>
        </w:rPr>
        <w:t xml:space="preserve"> zum Abschluss eines Rahmenvertrags über Eventmanagementleistungen für den Zeitraum vom 1. Januar </w:t>
      </w:r>
      <w:r w:rsidR="00BD411B" w:rsidRPr="005D6EAD">
        <w:rPr>
          <w:rFonts w:ascii="Open Sans Light" w:hAnsi="Open Sans Light" w:cs="Open Sans Light"/>
          <w:sz w:val="22"/>
          <w:szCs w:val="22"/>
        </w:rPr>
        <w:t xml:space="preserve">2025 </w:t>
      </w:r>
      <w:r w:rsidRPr="005D6EAD">
        <w:rPr>
          <w:rFonts w:ascii="Open Sans Light" w:hAnsi="Open Sans Light" w:cs="Open Sans Light"/>
          <w:sz w:val="22"/>
          <w:szCs w:val="22"/>
        </w:rPr>
        <w:t xml:space="preserve">bis 31. Dezember </w:t>
      </w:r>
      <w:r w:rsidR="00BD411B" w:rsidRPr="005D6EAD">
        <w:rPr>
          <w:rFonts w:ascii="Open Sans Light" w:hAnsi="Open Sans Light" w:cs="Open Sans Light"/>
          <w:sz w:val="22"/>
          <w:szCs w:val="22"/>
        </w:rPr>
        <w:t>2029</w:t>
      </w:r>
    </w:p>
    <w:p w14:paraId="74EFBD53" w14:textId="77777777" w:rsidR="00A07321" w:rsidRPr="005D6EAD" w:rsidRDefault="00A07321" w:rsidP="00C410EA">
      <w:pPr>
        <w:autoSpaceDE w:val="0"/>
        <w:autoSpaceDN w:val="0"/>
        <w:adjustRightInd w:val="0"/>
        <w:jc w:val="both"/>
        <w:rPr>
          <w:rFonts w:ascii="Open Sans Light" w:hAnsi="Open Sans Light" w:cs="Open Sans Light"/>
          <w:sz w:val="22"/>
          <w:szCs w:val="22"/>
        </w:rPr>
      </w:pPr>
    </w:p>
    <w:p w14:paraId="2C3F1B28" w14:textId="77777777" w:rsidR="00AD0110" w:rsidRPr="005D6EAD" w:rsidRDefault="00AD0110" w:rsidP="00C410EA">
      <w:pPr>
        <w:autoSpaceDE w:val="0"/>
        <w:autoSpaceDN w:val="0"/>
        <w:adjustRightInd w:val="0"/>
        <w:jc w:val="both"/>
        <w:rPr>
          <w:rFonts w:ascii="Open Sans Light" w:hAnsi="Open Sans Light" w:cs="Open Sans Light"/>
          <w:sz w:val="22"/>
          <w:szCs w:val="22"/>
        </w:rPr>
      </w:pPr>
      <w:r w:rsidRPr="005D6EAD">
        <w:rPr>
          <w:rFonts w:ascii="Open Sans Light" w:hAnsi="Open Sans Light" w:cs="Open Sans Light"/>
          <w:sz w:val="22"/>
          <w:szCs w:val="22"/>
        </w:rPr>
        <w:t>erkläre ich/erklären wir, dass sich die Jahresumsätze meines/unseres</w:t>
      </w:r>
      <w:r w:rsidR="005D4F22" w:rsidRPr="005D6EAD">
        <w:rPr>
          <w:rFonts w:ascii="Open Sans Light" w:hAnsi="Open Sans Light" w:cs="Open Sans Light"/>
          <w:sz w:val="22"/>
          <w:szCs w:val="22"/>
        </w:rPr>
        <w:t xml:space="preserve"> Unternehmens in den letzten drei abgeschlossenen Geschäftsjahren </w:t>
      </w:r>
      <w:r w:rsidRPr="005D6EAD">
        <w:rPr>
          <w:rFonts w:ascii="Open Sans Light" w:hAnsi="Open Sans Light" w:cs="Open Sans Light"/>
          <w:sz w:val="22"/>
          <w:szCs w:val="22"/>
        </w:rPr>
        <w:t>auf folgende Beträge beliefen:</w:t>
      </w:r>
      <w:r w:rsidR="002E01F6" w:rsidRPr="005D6EAD">
        <w:rPr>
          <w:rFonts w:ascii="Open Sans Light" w:hAnsi="Open Sans Light" w:cs="Open Sans Light"/>
          <w:sz w:val="22"/>
          <w:szCs w:val="22"/>
        </w:rPr>
        <w:t xml:space="preserve"> </w:t>
      </w:r>
    </w:p>
    <w:p w14:paraId="0C0186B4" w14:textId="77777777" w:rsidR="00AD0110" w:rsidRPr="005D6EAD" w:rsidRDefault="00AD0110">
      <w:pPr>
        <w:pStyle w:val="GleissTextformat"/>
        <w:rPr>
          <w:rFonts w:ascii="Open Sans Light" w:hAnsi="Open Sans Light" w:cs="Open Sans Light"/>
          <w:i/>
          <w:sz w:val="14"/>
          <w:szCs w:val="14"/>
        </w:rPr>
      </w:pPr>
      <w:r w:rsidRPr="005D6EAD">
        <w:rPr>
          <w:rFonts w:ascii="Open Sans Light" w:hAnsi="Open Sans Light" w:cs="Open Sans Light"/>
          <w:b/>
          <w:sz w:val="22"/>
          <w:szCs w:val="22"/>
        </w:rPr>
        <w:t>1.</w:t>
      </w:r>
      <w:r w:rsidRPr="005D6EAD">
        <w:rPr>
          <w:rFonts w:ascii="Open Sans Light" w:hAnsi="Open Sans Light" w:cs="Open Sans Light"/>
          <w:sz w:val="22"/>
          <w:szCs w:val="22"/>
        </w:rPr>
        <w:t xml:space="preserve"> </w:t>
      </w:r>
      <w:r w:rsidRPr="005D6EAD">
        <w:rPr>
          <w:rFonts w:ascii="Open Sans Light" w:hAnsi="Open Sans Light" w:cs="Open Sans Light"/>
          <w:sz w:val="22"/>
          <w:szCs w:val="22"/>
        </w:rPr>
        <w:tab/>
        <w:t xml:space="preserve">Geschäftsjahr von </w:t>
      </w:r>
      <w:r w:rsidRPr="005D6EAD">
        <w:rPr>
          <w:rFonts w:ascii="Open Sans Light" w:hAnsi="Open Sans Light" w:cs="Open Sans Light"/>
          <w:sz w:val="22"/>
          <w:szCs w:val="22"/>
        </w:rPr>
        <w:tab/>
        <w:t xml:space="preserve">__________ </w:t>
      </w:r>
      <w:r w:rsidRPr="005D6EAD">
        <w:rPr>
          <w:rFonts w:ascii="Open Sans Light" w:hAnsi="Open Sans Light" w:cs="Open Sans Light"/>
          <w:sz w:val="22"/>
          <w:szCs w:val="22"/>
        </w:rPr>
        <w:tab/>
        <w:t xml:space="preserve">bis </w:t>
      </w:r>
      <w:r w:rsidRPr="005D6EAD">
        <w:rPr>
          <w:rFonts w:ascii="Open Sans Light" w:hAnsi="Open Sans Light" w:cs="Open Sans Light"/>
          <w:sz w:val="22"/>
          <w:szCs w:val="22"/>
        </w:rPr>
        <w:tab/>
        <w:t>__________</w:t>
      </w:r>
      <w:r w:rsidRPr="005D6EAD">
        <w:rPr>
          <w:rFonts w:ascii="Open Sans Light" w:hAnsi="Open Sans Light" w:cs="Open Sans Light"/>
          <w:sz w:val="22"/>
          <w:szCs w:val="22"/>
        </w:rPr>
        <w:br/>
      </w:r>
      <w:r w:rsidRPr="005D6EAD">
        <w:rPr>
          <w:rFonts w:ascii="Open Sans Light" w:hAnsi="Open Sans Light" w:cs="Open Sans Light"/>
          <w:sz w:val="20"/>
          <w:szCs w:val="18"/>
        </w:rPr>
        <w:tab/>
      </w:r>
      <w:r w:rsidRPr="005D6EAD">
        <w:rPr>
          <w:rFonts w:ascii="Open Sans Light" w:hAnsi="Open Sans Light" w:cs="Open Sans Light"/>
          <w:sz w:val="20"/>
          <w:szCs w:val="18"/>
        </w:rPr>
        <w:tab/>
      </w:r>
      <w:r w:rsidRPr="005D6EAD">
        <w:rPr>
          <w:rFonts w:ascii="Open Sans Light" w:hAnsi="Open Sans Light" w:cs="Open Sans Light"/>
          <w:sz w:val="20"/>
          <w:szCs w:val="18"/>
        </w:rPr>
        <w:tab/>
      </w:r>
      <w:r w:rsidRPr="005D6EAD">
        <w:rPr>
          <w:rFonts w:ascii="Open Sans Light" w:hAnsi="Open Sans Light" w:cs="Open Sans Light"/>
          <w:sz w:val="20"/>
          <w:szCs w:val="18"/>
        </w:rPr>
        <w:tab/>
      </w:r>
      <w:r w:rsidRPr="005D6EAD">
        <w:rPr>
          <w:rFonts w:ascii="Open Sans Light" w:hAnsi="Open Sans Light" w:cs="Open Sans Light"/>
          <w:i/>
          <w:sz w:val="14"/>
          <w:szCs w:val="14"/>
        </w:rPr>
        <w:t>(Monat/Jahr)</w:t>
      </w:r>
      <w:r w:rsidRPr="005D6EAD">
        <w:rPr>
          <w:rFonts w:ascii="Open Sans Light" w:hAnsi="Open Sans Light" w:cs="Open Sans Light"/>
          <w:i/>
          <w:sz w:val="14"/>
          <w:szCs w:val="14"/>
        </w:rPr>
        <w:tab/>
      </w:r>
      <w:r w:rsidRPr="005D6EAD">
        <w:rPr>
          <w:rFonts w:ascii="Open Sans Light" w:hAnsi="Open Sans Light" w:cs="Open Sans Light"/>
          <w:i/>
          <w:sz w:val="14"/>
          <w:szCs w:val="14"/>
        </w:rPr>
        <w:tab/>
        <w:t>(Monat/Jahr)</w:t>
      </w:r>
    </w:p>
    <w:p w14:paraId="31997192" w14:textId="71C1F6C5" w:rsidR="000853C1" w:rsidRPr="005D6EAD" w:rsidRDefault="002248F6" w:rsidP="000853C1">
      <w:pPr>
        <w:pStyle w:val="GleissTextformat"/>
        <w:jc w:val="left"/>
        <w:rPr>
          <w:rFonts w:ascii="Open Sans Light" w:hAnsi="Open Sans Light" w:cs="Open Sans Light"/>
          <w:sz w:val="22"/>
          <w:szCs w:val="22"/>
        </w:rPr>
      </w:pPr>
      <w:r w:rsidRPr="005D6EAD">
        <w:rPr>
          <w:rFonts w:ascii="Open Sans Light" w:hAnsi="Open Sans Light" w:cs="Open Sans Light"/>
          <w:sz w:val="22"/>
          <w:szCs w:val="22"/>
        </w:rPr>
        <w:br/>
      </w:r>
      <w:r w:rsidR="000853C1" w:rsidRPr="005D6EAD">
        <w:rPr>
          <w:rFonts w:ascii="Open Sans Light" w:hAnsi="Open Sans Light" w:cs="Open Sans Light"/>
          <w:sz w:val="22"/>
          <w:szCs w:val="22"/>
        </w:rPr>
        <w:tab/>
        <w:t>Umsatz EUR</w:t>
      </w:r>
      <w:r w:rsidR="0055593F">
        <w:rPr>
          <w:rFonts w:ascii="Open Sans Light" w:hAnsi="Open Sans Light" w:cs="Open Sans Light"/>
          <w:sz w:val="22"/>
          <w:szCs w:val="22"/>
        </w:rPr>
        <w:t xml:space="preserve"> (netto)</w:t>
      </w:r>
      <w:r w:rsidR="000853C1" w:rsidRPr="005D6EAD">
        <w:rPr>
          <w:rFonts w:ascii="Open Sans Light" w:hAnsi="Open Sans Light" w:cs="Open Sans Light"/>
          <w:sz w:val="22"/>
          <w:szCs w:val="22"/>
        </w:rPr>
        <w:t>: _______________________________________</w:t>
      </w:r>
    </w:p>
    <w:p w14:paraId="66A6C122" w14:textId="77777777" w:rsidR="000B6F40" w:rsidRPr="005D6EAD" w:rsidRDefault="000B6F40" w:rsidP="000B6F40">
      <w:pPr>
        <w:pStyle w:val="GleissTextformat"/>
        <w:jc w:val="left"/>
        <w:rPr>
          <w:rFonts w:ascii="Open Sans Light" w:hAnsi="Open Sans Light" w:cs="Open Sans Light"/>
          <w:i/>
          <w:sz w:val="14"/>
          <w:szCs w:val="14"/>
        </w:rPr>
      </w:pPr>
      <w:r w:rsidRPr="005D6EAD">
        <w:rPr>
          <w:rFonts w:ascii="Open Sans Light" w:hAnsi="Open Sans Light" w:cs="Open Sans Light"/>
          <w:b/>
          <w:sz w:val="22"/>
          <w:szCs w:val="22"/>
        </w:rPr>
        <w:t>2.</w:t>
      </w:r>
      <w:r w:rsidRPr="005D6EAD">
        <w:rPr>
          <w:rFonts w:ascii="Open Sans Light" w:hAnsi="Open Sans Light" w:cs="Open Sans Light"/>
          <w:sz w:val="22"/>
          <w:szCs w:val="22"/>
        </w:rPr>
        <w:t xml:space="preserve"> </w:t>
      </w:r>
      <w:r w:rsidRPr="005D6EAD">
        <w:rPr>
          <w:rFonts w:ascii="Open Sans Light" w:hAnsi="Open Sans Light" w:cs="Open Sans Light"/>
          <w:sz w:val="22"/>
          <w:szCs w:val="22"/>
        </w:rPr>
        <w:tab/>
        <w:t xml:space="preserve">Geschäftsjahr von </w:t>
      </w:r>
      <w:r w:rsidRPr="005D6EAD">
        <w:rPr>
          <w:rFonts w:ascii="Open Sans Light" w:hAnsi="Open Sans Light" w:cs="Open Sans Light"/>
          <w:sz w:val="22"/>
          <w:szCs w:val="22"/>
        </w:rPr>
        <w:tab/>
        <w:t xml:space="preserve">__________ </w:t>
      </w:r>
      <w:r w:rsidRPr="005D6EAD">
        <w:rPr>
          <w:rFonts w:ascii="Open Sans Light" w:hAnsi="Open Sans Light" w:cs="Open Sans Light"/>
          <w:sz w:val="22"/>
          <w:szCs w:val="22"/>
        </w:rPr>
        <w:tab/>
        <w:t xml:space="preserve">bis </w:t>
      </w:r>
      <w:r w:rsidRPr="005D6EAD">
        <w:rPr>
          <w:rFonts w:ascii="Open Sans Light" w:hAnsi="Open Sans Light" w:cs="Open Sans Light"/>
          <w:sz w:val="22"/>
          <w:szCs w:val="22"/>
        </w:rPr>
        <w:tab/>
        <w:t>__________</w:t>
      </w:r>
      <w:r w:rsidRPr="005D6EAD">
        <w:rPr>
          <w:rFonts w:ascii="Open Sans Light" w:hAnsi="Open Sans Light" w:cs="Open Sans Light"/>
          <w:sz w:val="22"/>
          <w:szCs w:val="22"/>
        </w:rPr>
        <w:br/>
      </w:r>
      <w:r w:rsidRPr="005D6EAD">
        <w:rPr>
          <w:rFonts w:ascii="Open Sans Light" w:hAnsi="Open Sans Light" w:cs="Open Sans Light"/>
          <w:sz w:val="20"/>
          <w:szCs w:val="18"/>
        </w:rPr>
        <w:tab/>
      </w:r>
      <w:r w:rsidRPr="005D6EAD">
        <w:rPr>
          <w:rFonts w:ascii="Open Sans Light" w:hAnsi="Open Sans Light" w:cs="Open Sans Light"/>
          <w:sz w:val="20"/>
          <w:szCs w:val="18"/>
        </w:rPr>
        <w:tab/>
      </w:r>
      <w:r w:rsidRPr="005D6EAD">
        <w:rPr>
          <w:rFonts w:ascii="Open Sans Light" w:hAnsi="Open Sans Light" w:cs="Open Sans Light"/>
          <w:sz w:val="20"/>
          <w:szCs w:val="18"/>
        </w:rPr>
        <w:tab/>
      </w:r>
      <w:r w:rsidRPr="005D6EAD">
        <w:rPr>
          <w:rFonts w:ascii="Open Sans Light" w:hAnsi="Open Sans Light" w:cs="Open Sans Light"/>
          <w:sz w:val="20"/>
          <w:szCs w:val="18"/>
        </w:rPr>
        <w:tab/>
      </w:r>
      <w:r w:rsidRPr="005D6EAD">
        <w:rPr>
          <w:rFonts w:ascii="Open Sans Light" w:hAnsi="Open Sans Light" w:cs="Open Sans Light"/>
          <w:i/>
          <w:sz w:val="14"/>
          <w:szCs w:val="14"/>
        </w:rPr>
        <w:t>(Monat/Jahr)</w:t>
      </w:r>
      <w:r w:rsidRPr="005D6EAD">
        <w:rPr>
          <w:rFonts w:ascii="Open Sans Light" w:hAnsi="Open Sans Light" w:cs="Open Sans Light"/>
          <w:i/>
          <w:sz w:val="14"/>
          <w:szCs w:val="14"/>
        </w:rPr>
        <w:tab/>
      </w:r>
      <w:r w:rsidRPr="005D6EAD">
        <w:rPr>
          <w:rFonts w:ascii="Open Sans Light" w:hAnsi="Open Sans Light" w:cs="Open Sans Light"/>
          <w:i/>
          <w:sz w:val="14"/>
          <w:szCs w:val="14"/>
        </w:rPr>
        <w:tab/>
        <w:t>(Monat/Jahr)</w:t>
      </w:r>
    </w:p>
    <w:p w14:paraId="264C200D" w14:textId="1D84231F" w:rsidR="000B6F40" w:rsidRPr="005D6EAD" w:rsidRDefault="000B6F40" w:rsidP="000B6F40">
      <w:pPr>
        <w:pStyle w:val="GleissTextformat"/>
        <w:jc w:val="left"/>
        <w:rPr>
          <w:rFonts w:ascii="Open Sans Light" w:hAnsi="Open Sans Light" w:cs="Open Sans Light"/>
          <w:sz w:val="22"/>
          <w:szCs w:val="22"/>
        </w:rPr>
      </w:pPr>
      <w:r w:rsidRPr="005D6EAD">
        <w:rPr>
          <w:rFonts w:ascii="Open Sans Light" w:hAnsi="Open Sans Light" w:cs="Open Sans Light"/>
          <w:sz w:val="22"/>
          <w:szCs w:val="22"/>
        </w:rPr>
        <w:br/>
      </w:r>
      <w:r w:rsidRPr="005D6EAD">
        <w:rPr>
          <w:rFonts w:ascii="Open Sans Light" w:hAnsi="Open Sans Light" w:cs="Open Sans Light"/>
          <w:sz w:val="22"/>
          <w:szCs w:val="22"/>
        </w:rPr>
        <w:tab/>
        <w:t>Umsatz EUR</w:t>
      </w:r>
      <w:r w:rsidR="0055593F">
        <w:rPr>
          <w:rFonts w:ascii="Open Sans Light" w:hAnsi="Open Sans Light" w:cs="Open Sans Light"/>
          <w:sz w:val="22"/>
          <w:szCs w:val="22"/>
        </w:rPr>
        <w:t xml:space="preserve"> (netto)</w:t>
      </w:r>
      <w:r w:rsidRPr="005D6EAD">
        <w:rPr>
          <w:rFonts w:ascii="Open Sans Light" w:hAnsi="Open Sans Light" w:cs="Open Sans Light"/>
          <w:sz w:val="22"/>
          <w:szCs w:val="22"/>
        </w:rPr>
        <w:t>: _______________________________________</w:t>
      </w:r>
    </w:p>
    <w:p w14:paraId="51765F60" w14:textId="77777777" w:rsidR="00C410EA" w:rsidRPr="005D6EAD" w:rsidRDefault="00C410EA" w:rsidP="000B6F40">
      <w:pPr>
        <w:pStyle w:val="GleissTextformat"/>
        <w:jc w:val="left"/>
        <w:rPr>
          <w:rFonts w:ascii="Open Sans Light" w:hAnsi="Open Sans Light" w:cs="Open Sans Light"/>
          <w:sz w:val="22"/>
          <w:szCs w:val="22"/>
        </w:rPr>
      </w:pPr>
    </w:p>
    <w:p w14:paraId="4535B8BF" w14:textId="77777777" w:rsidR="000B6F40" w:rsidRPr="005D6EAD" w:rsidRDefault="000B6F40" w:rsidP="000B6F40">
      <w:pPr>
        <w:pStyle w:val="GleissTextformat"/>
        <w:jc w:val="left"/>
        <w:rPr>
          <w:rFonts w:ascii="Open Sans Light" w:hAnsi="Open Sans Light" w:cs="Open Sans Light"/>
          <w:i/>
          <w:sz w:val="14"/>
          <w:szCs w:val="14"/>
        </w:rPr>
      </w:pPr>
      <w:r w:rsidRPr="005D6EAD">
        <w:rPr>
          <w:rFonts w:ascii="Open Sans Light" w:hAnsi="Open Sans Light" w:cs="Open Sans Light"/>
          <w:b/>
          <w:sz w:val="22"/>
          <w:szCs w:val="22"/>
        </w:rPr>
        <w:t>3.</w:t>
      </w:r>
      <w:r w:rsidRPr="005D6EAD">
        <w:rPr>
          <w:rFonts w:ascii="Open Sans Light" w:hAnsi="Open Sans Light" w:cs="Open Sans Light"/>
          <w:sz w:val="22"/>
          <w:szCs w:val="22"/>
        </w:rPr>
        <w:t xml:space="preserve"> </w:t>
      </w:r>
      <w:r w:rsidRPr="005D6EAD">
        <w:rPr>
          <w:rFonts w:ascii="Open Sans Light" w:hAnsi="Open Sans Light" w:cs="Open Sans Light"/>
          <w:sz w:val="22"/>
          <w:szCs w:val="22"/>
        </w:rPr>
        <w:tab/>
        <w:t xml:space="preserve">Geschäftsjahr von </w:t>
      </w:r>
      <w:r w:rsidRPr="005D6EAD">
        <w:rPr>
          <w:rFonts w:ascii="Open Sans Light" w:hAnsi="Open Sans Light" w:cs="Open Sans Light"/>
          <w:sz w:val="22"/>
          <w:szCs w:val="22"/>
        </w:rPr>
        <w:tab/>
        <w:t xml:space="preserve">__________ </w:t>
      </w:r>
      <w:r w:rsidRPr="005D6EAD">
        <w:rPr>
          <w:rFonts w:ascii="Open Sans Light" w:hAnsi="Open Sans Light" w:cs="Open Sans Light"/>
          <w:sz w:val="22"/>
          <w:szCs w:val="22"/>
        </w:rPr>
        <w:tab/>
        <w:t xml:space="preserve">bis </w:t>
      </w:r>
      <w:r w:rsidRPr="005D6EAD">
        <w:rPr>
          <w:rFonts w:ascii="Open Sans Light" w:hAnsi="Open Sans Light" w:cs="Open Sans Light"/>
          <w:sz w:val="22"/>
          <w:szCs w:val="22"/>
        </w:rPr>
        <w:tab/>
        <w:t>__________</w:t>
      </w:r>
      <w:r w:rsidRPr="005D6EAD">
        <w:rPr>
          <w:rFonts w:ascii="Open Sans Light" w:hAnsi="Open Sans Light" w:cs="Open Sans Light"/>
          <w:sz w:val="22"/>
          <w:szCs w:val="22"/>
        </w:rPr>
        <w:br/>
      </w:r>
      <w:r w:rsidRPr="005D6EAD">
        <w:rPr>
          <w:rFonts w:ascii="Open Sans Light" w:hAnsi="Open Sans Light" w:cs="Open Sans Light"/>
          <w:sz w:val="20"/>
          <w:szCs w:val="18"/>
        </w:rPr>
        <w:tab/>
      </w:r>
      <w:r w:rsidRPr="005D6EAD">
        <w:rPr>
          <w:rFonts w:ascii="Open Sans Light" w:hAnsi="Open Sans Light" w:cs="Open Sans Light"/>
          <w:sz w:val="20"/>
          <w:szCs w:val="18"/>
        </w:rPr>
        <w:tab/>
      </w:r>
      <w:r w:rsidRPr="005D6EAD">
        <w:rPr>
          <w:rFonts w:ascii="Open Sans Light" w:hAnsi="Open Sans Light" w:cs="Open Sans Light"/>
          <w:sz w:val="20"/>
          <w:szCs w:val="18"/>
        </w:rPr>
        <w:tab/>
      </w:r>
      <w:r w:rsidRPr="005D6EAD">
        <w:rPr>
          <w:rFonts w:ascii="Open Sans Light" w:hAnsi="Open Sans Light" w:cs="Open Sans Light"/>
          <w:sz w:val="20"/>
          <w:szCs w:val="18"/>
        </w:rPr>
        <w:tab/>
      </w:r>
      <w:r w:rsidRPr="005D6EAD">
        <w:rPr>
          <w:rFonts w:ascii="Open Sans Light" w:hAnsi="Open Sans Light" w:cs="Open Sans Light"/>
          <w:i/>
          <w:sz w:val="14"/>
          <w:szCs w:val="14"/>
        </w:rPr>
        <w:t>(Monat/Jahr)</w:t>
      </w:r>
      <w:r w:rsidRPr="005D6EAD">
        <w:rPr>
          <w:rFonts w:ascii="Open Sans Light" w:hAnsi="Open Sans Light" w:cs="Open Sans Light"/>
          <w:i/>
          <w:sz w:val="14"/>
          <w:szCs w:val="14"/>
        </w:rPr>
        <w:tab/>
      </w:r>
      <w:r w:rsidRPr="005D6EAD">
        <w:rPr>
          <w:rFonts w:ascii="Open Sans Light" w:hAnsi="Open Sans Light" w:cs="Open Sans Light"/>
          <w:i/>
          <w:sz w:val="14"/>
          <w:szCs w:val="14"/>
        </w:rPr>
        <w:tab/>
        <w:t>(Monat/Jahr)</w:t>
      </w:r>
    </w:p>
    <w:p w14:paraId="38FD4D2E" w14:textId="7E183880" w:rsidR="000B6F40" w:rsidRPr="005D6EAD" w:rsidRDefault="000B6F40" w:rsidP="000B6F40">
      <w:pPr>
        <w:pStyle w:val="GleissTextformat"/>
        <w:jc w:val="left"/>
        <w:rPr>
          <w:rFonts w:ascii="Open Sans Light" w:hAnsi="Open Sans Light" w:cs="Open Sans Light"/>
          <w:sz w:val="22"/>
          <w:szCs w:val="22"/>
        </w:rPr>
      </w:pPr>
      <w:r w:rsidRPr="005D6EAD">
        <w:rPr>
          <w:rFonts w:ascii="Open Sans Light" w:hAnsi="Open Sans Light" w:cs="Open Sans Light"/>
          <w:sz w:val="22"/>
          <w:szCs w:val="22"/>
        </w:rPr>
        <w:br/>
      </w:r>
      <w:r w:rsidRPr="005D6EAD">
        <w:rPr>
          <w:rFonts w:ascii="Open Sans Light" w:hAnsi="Open Sans Light" w:cs="Open Sans Light"/>
          <w:sz w:val="22"/>
          <w:szCs w:val="22"/>
        </w:rPr>
        <w:tab/>
        <w:t>Umsatz EUR</w:t>
      </w:r>
      <w:r w:rsidR="0055593F">
        <w:rPr>
          <w:rFonts w:ascii="Open Sans Light" w:hAnsi="Open Sans Light" w:cs="Open Sans Light"/>
          <w:sz w:val="22"/>
          <w:szCs w:val="22"/>
        </w:rPr>
        <w:t xml:space="preserve"> (netto)</w:t>
      </w:r>
      <w:r w:rsidRPr="005D6EAD">
        <w:rPr>
          <w:rFonts w:ascii="Open Sans Light" w:hAnsi="Open Sans Light" w:cs="Open Sans Light"/>
          <w:sz w:val="22"/>
          <w:szCs w:val="22"/>
        </w:rPr>
        <w:t>: _______________________________________</w:t>
      </w:r>
    </w:p>
    <w:p w14:paraId="0449908E" w14:textId="77777777" w:rsidR="001A2366" w:rsidRDefault="001A2366" w:rsidP="00C410EA">
      <w:pPr>
        <w:rPr>
          <w:rFonts w:ascii="Open Sans Light" w:hAnsi="Open Sans Light" w:cs="Open Sans Light"/>
          <w:b/>
          <w:sz w:val="24"/>
          <w:szCs w:val="24"/>
        </w:rPr>
      </w:pPr>
    </w:p>
    <w:p w14:paraId="7DC60F50" w14:textId="77777777" w:rsidR="005D6EAD" w:rsidRDefault="005D6EAD" w:rsidP="00C410EA">
      <w:pPr>
        <w:rPr>
          <w:rFonts w:ascii="Open Sans Light" w:hAnsi="Open Sans Light" w:cs="Open Sans Light"/>
          <w:b/>
          <w:sz w:val="24"/>
          <w:szCs w:val="24"/>
        </w:rPr>
      </w:pPr>
    </w:p>
    <w:p w14:paraId="52D7D7D4" w14:textId="77777777" w:rsidR="005D6EAD" w:rsidRDefault="005D6EAD" w:rsidP="00C410EA">
      <w:pPr>
        <w:rPr>
          <w:rFonts w:ascii="Open Sans Light" w:hAnsi="Open Sans Light" w:cs="Open Sans Light"/>
          <w:b/>
          <w:sz w:val="24"/>
          <w:szCs w:val="24"/>
        </w:rPr>
      </w:pPr>
    </w:p>
    <w:p w14:paraId="6886B6B9" w14:textId="32466D32" w:rsidR="00C410EA" w:rsidRDefault="00C410EA" w:rsidP="00C410EA">
      <w:pPr>
        <w:rPr>
          <w:rFonts w:ascii="Open Sans Light" w:hAnsi="Open Sans Light" w:cs="Open Sans Light"/>
          <w:b/>
          <w:sz w:val="24"/>
          <w:szCs w:val="24"/>
        </w:rPr>
      </w:pPr>
      <w:r w:rsidRPr="00C410EA">
        <w:rPr>
          <w:rFonts w:ascii="Open Sans Light" w:hAnsi="Open Sans Light" w:cs="Open Sans Light"/>
          <w:b/>
          <w:sz w:val="24"/>
          <w:szCs w:val="24"/>
        </w:rPr>
        <w:lastRenderedPageBreak/>
        <w:t xml:space="preserve">Eigenerklärung über das Nichtvorliegen von Ausschlussgründen nach der Verordnung (EU) 2022/576 </w:t>
      </w:r>
    </w:p>
    <w:p w14:paraId="62BBE895" w14:textId="77777777" w:rsidR="005D6EAD" w:rsidRPr="00C410EA" w:rsidRDefault="005D6EAD" w:rsidP="00C410EA">
      <w:pPr>
        <w:rPr>
          <w:rFonts w:ascii="Open Sans Light" w:hAnsi="Open Sans Light" w:cs="Open Sans Light"/>
          <w:b/>
        </w:rPr>
      </w:pPr>
    </w:p>
    <w:p w14:paraId="534A36C8" w14:textId="77777777" w:rsidR="00C410EA" w:rsidRPr="005D6EAD" w:rsidRDefault="00C410EA" w:rsidP="00490652">
      <w:pPr>
        <w:spacing w:line="278" w:lineRule="auto"/>
        <w:ind w:left="709" w:hanging="709"/>
        <w:jc w:val="both"/>
        <w:rPr>
          <w:rFonts w:ascii="Open Sans Light" w:hAnsi="Open Sans Light" w:cs="Open Sans Light"/>
          <w:sz w:val="22"/>
          <w:szCs w:val="22"/>
        </w:rPr>
      </w:pPr>
      <w:r>
        <w:rPr>
          <w:rFonts w:ascii="Open Sans Light" w:hAnsi="Open Sans Light" w:cs="Open Sans Light"/>
          <w:b/>
          <w:bCs/>
          <w:sz w:val="24"/>
          <w:szCs w:val="24"/>
        </w:rPr>
        <w:t>1</w:t>
      </w:r>
      <w:r w:rsidR="009E1ADB" w:rsidRPr="00C410EA">
        <w:rPr>
          <w:rFonts w:ascii="Open Sans Light" w:hAnsi="Open Sans Light" w:cs="Open Sans Light"/>
          <w:b/>
          <w:bCs/>
          <w:sz w:val="24"/>
          <w:szCs w:val="24"/>
        </w:rPr>
        <w:t>.</w:t>
      </w:r>
      <w:r w:rsidR="009E1ADB" w:rsidRPr="00C410EA">
        <w:rPr>
          <w:rFonts w:ascii="Open Sans Light" w:hAnsi="Open Sans Light" w:cs="Open Sans Light"/>
          <w:sz w:val="24"/>
          <w:szCs w:val="24"/>
        </w:rPr>
        <w:tab/>
      </w:r>
      <w:r w:rsidRPr="005D6EAD">
        <w:rPr>
          <w:rFonts w:ascii="Open Sans Light" w:hAnsi="Open Sans Light" w:cs="Open Sans Light"/>
          <w:sz w:val="22"/>
          <w:szCs w:val="22"/>
        </w:rPr>
        <w:t xml:space="preserve">Entsprechend der Verordnung (EU) 2022/576 dürfen öffentliche Aufträge und Konzessionen nach dem 9. April 2022 nicht an Personen oder Unternehmen vergeben werden, die einen Bezug zu Russland im Sinne der Vorschrift aufweisen. Dies umfasst sowohl unmittelbar als Teilnehmer, Bieter oder Auftragnehmer auftretende Personen oder Unternehmen als auch mittelbar, mit mehr als zehn Prozent, gemessen am Auftragswert, beteiligte Eignungsverleiher, Nachunternehmer oder Lieferanten. </w:t>
      </w:r>
    </w:p>
    <w:p w14:paraId="6124871F" w14:textId="77777777" w:rsidR="00490652" w:rsidRPr="005D6EAD" w:rsidRDefault="00C410EA" w:rsidP="00490652">
      <w:pPr>
        <w:spacing w:line="278" w:lineRule="auto"/>
        <w:ind w:firstLine="709"/>
        <w:jc w:val="both"/>
        <w:rPr>
          <w:rFonts w:ascii="Open Sans Light" w:hAnsi="Open Sans Light" w:cs="Open Sans Light"/>
          <w:sz w:val="22"/>
          <w:szCs w:val="22"/>
        </w:rPr>
      </w:pPr>
      <w:r w:rsidRPr="005D6EAD">
        <w:rPr>
          <w:rFonts w:ascii="Open Sans Light" w:hAnsi="Open Sans Light" w:cs="Open Sans Light"/>
          <w:sz w:val="22"/>
          <w:szCs w:val="22"/>
        </w:rPr>
        <w:t xml:space="preserve">Ein Bezug zu Russland im Sinne der Vorschrift besteht, </w:t>
      </w:r>
    </w:p>
    <w:p w14:paraId="5160A2C0" w14:textId="2CC68E93" w:rsidR="00490652" w:rsidRPr="005D6EAD" w:rsidRDefault="00C410EA" w:rsidP="00490652">
      <w:pPr>
        <w:numPr>
          <w:ilvl w:val="0"/>
          <w:numId w:val="4"/>
        </w:numPr>
        <w:spacing w:line="278" w:lineRule="auto"/>
        <w:ind w:left="1418" w:hanging="425"/>
        <w:jc w:val="both"/>
        <w:rPr>
          <w:rFonts w:ascii="Open Sans Light" w:hAnsi="Open Sans Light" w:cs="Open Sans Light"/>
          <w:sz w:val="22"/>
          <w:szCs w:val="22"/>
        </w:rPr>
      </w:pPr>
      <w:r w:rsidRPr="005D6EAD">
        <w:rPr>
          <w:rFonts w:ascii="Open Sans Light" w:hAnsi="Open Sans Light" w:cs="Open Sans Light"/>
          <w:sz w:val="22"/>
          <w:szCs w:val="22"/>
        </w:rPr>
        <w:t>wenn ein Bieter die russische Staatsangehörigkeit innehat oder wenn</w:t>
      </w:r>
      <w:r w:rsidR="0031699F" w:rsidRPr="005D6EAD">
        <w:rPr>
          <w:rFonts w:ascii="Open Sans Light" w:hAnsi="Open Sans Light" w:cs="Open Sans Light"/>
          <w:sz w:val="22"/>
          <w:szCs w:val="22"/>
        </w:rPr>
        <w:t xml:space="preserve"> </w:t>
      </w:r>
      <w:r w:rsidRPr="005D6EAD">
        <w:rPr>
          <w:rFonts w:ascii="Open Sans Light" w:hAnsi="Open Sans Light" w:cs="Open Sans Light"/>
          <w:sz w:val="22"/>
          <w:szCs w:val="22"/>
        </w:rPr>
        <w:t xml:space="preserve">es ich bei dem Bieter um eine in Russland niedergelassene </w:t>
      </w:r>
      <w:r w:rsidR="00490652" w:rsidRPr="005D6EAD">
        <w:rPr>
          <w:rFonts w:ascii="Open Sans Light" w:hAnsi="Open Sans Light" w:cs="Open Sans Light"/>
          <w:sz w:val="22"/>
          <w:szCs w:val="22"/>
        </w:rPr>
        <w:t xml:space="preserve">Organisation </w:t>
      </w:r>
      <w:r w:rsidRPr="005D6EAD">
        <w:rPr>
          <w:rFonts w:ascii="Open Sans Light" w:hAnsi="Open Sans Light" w:cs="Open Sans Light"/>
          <w:sz w:val="22"/>
          <w:szCs w:val="22"/>
        </w:rPr>
        <w:t>oder Einrichtung handelt,</w:t>
      </w:r>
    </w:p>
    <w:p w14:paraId="03508E93" w14:textId="77777777" w:rsidR="00490652" w:rsidRPr="005D6EAD" w:rsidRDefault="00C410EA" w:rsidP="008E5DE0">
      <w:pPr>
        <w:numPr>
          <w:ilvl w:val="0"/>
          <w:numId w:val="4"/>
        </w:numPr>
        <w:spacing w:line="278" w:lineRule="auto"/>
        <w:jc w:val="both"/>
        <w:rPr>
          <w:rFonts w:ascii="Open Sans Light" w:hAnsi="Open Sans Light" w:cs="Open Sans Light"/>
          <w:sz w:val="22"/>
          <w:szCs w:val="22"/>
        </w:rPr>
      </w:pPr>
      <w:r w:rsidRPr="005D6EAD">
        <w:rPr>
          <w:rFonts w:ascii="Open Sans Light" w:hAnsi="Open Sans Light" w:cs="Open Sans Light"/>
          <w:sz w:val="22"/>
          <w:szCs w:val="22"/>
        </w:rPr>
        <w:t>wenn an dem Bieter eine natürliche Person oder ein Unternehmen, auf die eines der Kriterien nach Buchstabe a) zutrifft, in einem U</w:t>
      </w:r>
      <w:r w:rsidR="00490652" w:rsidRPr="005D6EAD">
        <w:rPr>
          <w:rFonts w:ascii="Open Sans Light" w:hAnsi="Open Sans Light" w:cs="Open Sans Light"/>
          <w:sz w:val="22"/>
          <w:szCs w:val="22"/>
        </w:rPr>
        <w:t>m</w:t>
      </w:r>
      <w:r w:rsidRPr="005D6EAD">
        <w:rPr>
          <w:rFonts w:ascii="Open Sans Light" w:hAnsi="Open Sans Light" w:cs="Open Sans Light"/>
          <w:sz w:val="22"/>
          <w:szCs w:val="22"/>
        </w:rPr>
        <w:t>fange von mehr</w:t>
      </w:r>
      <w:r w:rsidR="00490652" w:rsidRPr="005D6EAD">
        <w:rPr>
          <w:rFonts w:ascii="Open Sans Light" w:hAnsi="Open Sans Light" w:cs="Open Sans Light"/>
          <w:sz w:val="22"/>
          <w:szCs w:val="22"/>
        </w:rPr>
        <w:t xml:space="preserve"> </w:t>
      </w:r>
      <w:r w:rsidRPr="005D6EAD">
        <w:rPr>
          <w:rFonts w:ascii="Open Sans Light" w:hAnsi="Open Sans Light" w:cs="Open Sans Light"/>
          <w:sz w:val="22"/>
          <w:szCs w:val="22"/>
        </w:rPr>
        <w:t xml:space="preserve">als 50 Prozent mittelbar oder unmittelbar beteiligt ist, </w:t>
      </w:r>
    </w:p>
    <w:p w14:paraId="447A4351" w14:textId="77777777" w:rsidR="00C410EA" w:rsidRPr="005D6EAD" w:rsidRDefault="00C410EA" w:rsidP="00490652">
      <w:pPr>
        <w:numPr>
          <w:ilvl w:val="0"/>
          <w:numId w:val="4"/>
        </w:numPr>
        <w:spacing w:line="278" w:lineRule="auto"/>
        <w:ind w:left="567" w:firstLine="426"/>
        <w:jc w:val="both"/>
        <w:rPr>
          <w:rFonts w:ascii="Open Sans Light" w:hAnsi="Open Sans Light" w:cs="Open Sans Light"/>
          <w:sz w:val="22"/>
          <w:szCs w:val="22"/>
        </w:rPr>
      </w:pPr>
      <w:r w:rsidRPr="005D6EAD">
        <w:rPr>
          <w:rFonts w:ascii="Open Sans Light" w:hAnsi="Open Sans Light" w:cs="Open Sans Light"/>
          <w:sz w:val="22"/>
          <w:szCs w:val="22"/>
        </w:rPr>
        <w:t xml:space="preserve">wenn der Bieter im Namen oder auf Anweisung von Personen oder </w:t>
      </w:r>
      <w:r w:rsidR="00490652" w:rsidRPr="005D6EAD">
        <w:rPr>
          <w:rFonts w:ascii="Open Sans Light" w:hAnsi="Open Sans Light" w:cs="Open Sans Light"/>
          <w:sz w:val="22"/>
          <w:szCs w:val="22"/>
        </w:rPr>
        <w:tab/>
      </w:r>
      <w:r w:rsidR="00490652" w:rsidRPr="005D6EAD">
        <w:rPr>
          <w:rFonts w:ascii="Open Sans Light" w:hAnsi="Open Sans Light" w:cs="Open Sans Light"/>
          <w:sz w:val="22"/>
          <w:szCs w:val="22"/>
        </w:rPr>
        <w:tab/>
      </w:r>
      <w:r w:rsidRPr="005D6EAD">
        <w:rPr>
          <w:rFonts w:ascii="Open Sans Light" w:hAnsi="Open Sans Light" w:cs="Open Sans Light"/>
          <w:sz w:val="22"/>
          <w:szCs w:val="22"/>
        </w:rPr>
        <w:t xml:space="preserve">Unternehmen handelt, auf welche die Kriterien der Buchstaben a) </w:t>
      </w:r>
      <w:r w:rsidR="00490652" w:rsidRPr="005D6EAD">
        <w:rPr>
          <w:rFonts w:ascii="Open Sans Light" w:hAnsi="Open Sans Light" w:cs="Open Sans Light"/>
          <w:sz w:val="22"/>
          <w:szCs w:val="22"/>
        </w:rPr>
        <w:tab/>
      </w:r>
      <w:r w:rsidR="00490652" w:rsidRPr="005D6EAD">
        <w:rPr>
          <w:rFonts w:ascii="Open Sans Light" w:hAnsi="Open Sans Light" w:cs="Open Sans Light"/>
          <w:sz w:val="22"/>
          <w:szCs w:val="22"/>
        </w:rPr>
        <w:tab/>
      </w:r>
      <w:r w:rsidRPr="005D6EAD">
        <w:rPr>
          <w:rFonts w:ascii="Open Sans Light" w:hAnsi="Open Sans Light" w:cs="Open Sans Light"/>
          <w:sz w:val="22"/>
          <w:szCs w:val="22"/>
        </w:rPr>
        <w:t xml:space="preserve">und/oder b) zutreffen. </w:t>
      </w:r>
    </w:p>
    <w:p w14:paraId="217550D3" w14:textId="77777777" w:rsidR="00C410EA" w:rsidRPr="005D6EAD" w:rsidRDefault="00C410EA" w:rsidP="00C410EA">
      <w:pPr>
        <w:jc w:val="both"/>
        <w:rPr>
          <w:rFonts w:ascii="Open Sans Light" w:hAnsi="Open Sans Light" w:cs="Open Sans Light"/>
          <w:sz w:val="22"/>
          <w:szCs w:val="22"/>
        </w:rPr>
      </w:pPr>
      <w:r w:rsidRPr="005D6EAD">
        <w:rPr>
          <w:rFonts w:ascii="Open Sans Light" w:hAnsi="Open Sans Light" w:cs="Open Sans Light"/>
          <w:sz w:val="22"/>
          <w:szCs w:val="22"/>
        </w:rPr>
        <w:t xml:space="preserve">In Kenntnis dessen, dass auch fehlerhafte Angaben in Bezug auf Ausschlussgründe zu einem Ausschluss von der Teilnahme an dem Vergabeverfahren führen können, erklärt der Teilnehmer/Bieter durch die Abgabe dieser Eigenerklärung, </w:t>
      </w:r>
    </w:p>
    <w:p w14:paraId="2CAA6354" w14:textId="77777777" w:rsidR="008E5DE0" w:rsidRPr="005D6EAD" w:rsidRDefault="008E5DE0" w:rsidP="00C410EA">
      <w:pPr>
        <w:jc w:val="both"/>
        <w:rPr>
          <w:rFonts w:ascii="Open Sans Light" w:hAnsi="Open Sans Light" w:cs="Open Sans Light"/>
          <w:sz w:val="22"/>
          <w:szCs w:val="22"/>
        </w:rPr>
      </w:pPr>
    </w:p>
    <w:p w14:paraId="1FB15B98" w14:textId="2944AF72" w:rsidR="00C410EA" w:rsidRPr="005D6EAD" w:rsidRDefault="0055593F" w:rsidP="008E5DE0">
      <w:pPr>
        <w:pStyle w:val="0-Standard"/>
        <w:jc w:val="both"/>
        <w:rPr>
          <w:rFonts w:ascii="Open Sans Light" w:hAnsi="Open Sans Light" w:cs="Open Sans Light"/>
          <w:sz w:val="22"/>
        </w:rPr>
      </w:pPr>
      <w:sdt>
        <w:sdtPr>
          <w:rPr>
            <w:rFonts w:ascii="Segoe UI Symbol" w:hAnsi="Segoe UI Symbol" w:cs="Segoe UI Symbol"/>
            <w:sz w:val="22"/>
          </w:rPr>
          <w:id w:val="812610035"/>
          <w14:checkbox>
            <w14:checked w14:val="0"/>
            <w14:checkedState w14:val="2612" w14:font="MS Gothic"/>
            <w14:uncheckedState w14:val="2610" w14:font="MS Gothic"/>
          </w14:checkbox>
        </w:sdtPr>
        <w:sdtEndPr/>
        <w:sdtContent>
          <w:r w:rsidR="0031699F" w:rsidRPr="005D6EAD">
            <w:rPr>
              <w:rFonts w:ascii="MS Gothic" w:eastAsia="MS Gothic" w:hAnsi="MS Gothic" w:cs="Segoe UI Symbol" w:hint="eastAsia"/>
              <w:sz w:val="22"/>
            </w:rPr>
            <w:t>☐</w:t>
          </w:r>
        </w:sdtContent>
      </w:sdt>
      <w:r w:rsidR="00C410EA" w:rsidRPr="005D6EAD">
        <w:rPr>
          <w:rFonts w:ascii="Open Sans Light" w:hAnsi="Open Sans Light" w:cs="Open Sans Light"/>
          <w:sz w:val="22"/>
        </w:rPr>
        <w:tab/>
        <w:t xml:space="preserve">dass für ihn oder sein Unternehmen keiner der in den Buchstaben a) bis c) </w:t>
      </w:r>
      <w:r w:rsidR="008E5DE0" w:rsidRPr="005D6EAD">
        <w:rPr>
          <w:rFonts w:ascii="Open Sans Light" w:hAnsi="Open Sans Light" w:cs="Open Sans Light"/>
          <w:sz w:val="22"/>
        </w:rPr>
        <w:tab/>
      </w:r>
      <w:r w:rsidR="00C410EA" w:rsidRPr="005D6EAD">
        <w:rPr>
          <w:rFonts w:ascii="Open Sans Light" w:hAnsi="Open Sans Light" w:cs="Open Sans Light"/>
          <w:sz w:val="22"/>
        </w:rPr>
        <w:t>genannten Fälle zutrifft.</w:t>
      </w:r>
    </w:p>
    <w:p w14:paraId="72139408" w14:textId="77777777" w:rsidR="00C410EA" w:rsidRPr="005D6EAD" w:rsidRDefault="00C410EA" w:rsidP="00C410EA">
      <w:pPr>
        <w:jc w:val="both"/>
        <w:rPr>
          <w:rFonts w:ascii="Open Sans Light" w:hAnsi="Open Sans Light" w:cs="Open Sans Light"/>
          <w:sz w:val="22"/>
          <w:szCs w:val="22"/>
        </w:rPr>
      </w:pPr>
    </w:p>
    <w:p w14:paraId="7422F17C" w14:textId="77777777" w:rsidR="00C410EA" w:rsidRPr="005D6EAD" w:rsidRDefault="00C410EA" w:rsidP="00C410EA">
      <w:pPr>
        <w:jc w:val="both"/>
        <w:rPr>
          <w:rFonts w:ascii="Open Sans Light" w:hAnsi="Open Sans Light" w:cs="Open Sans Light"/>
          <w:sz w:val="22"/>
          <w:szCs w:val="22"/>
        </w:rPr>
      </w:pPr>
      <w:r w:rsidRPr="005D6EAD">
        <w:rPr>
          <w:rFonts w:ascii="Open Sans Light" w:hAnsi="Open Sans Light" w:cs="Open Sans Light"/>
          <w:sz w:val="22"/>
          <w:szCs w:val="22"/>
        </w:rPr>
        <w:t>Für den Fall der Eignungsleihe,</w:t>
      </w:r>
    </w:p>
    <w:p w14:paraId="7B97288A" w14:textId="77777777" w:rsidR="008E5DE0" w:rsidRPr="005D6EAD" w:rsidRDefault="008E5DE0" w:rsidP="00C410EA">
      <w:pPr>
        <w:jc w:val="both"/>
        <w:rPr>
          <w:rFonts w:ascii="Open Sans Light" w:hAnsi="Open Sans Light" w:cs="Open Sans Light"/>
          <w:sz w:val="22"/>
          <w:szCs w:val="22"/>
        </w:rPr>
      </w:pPr>
    </w:p>
    <w:p w14:paraId="70FB3821" w14:textId="771675EA" w:rsidR="00C410EA" w:rsidRPr="005D6EAD" w:rsidRDefault="0055593F" w:rsidP="00C410EA">
      <w:pPr>
        <w:pStyle w:val="0-Standard"/>
        <w:ind w:left="567" w:hanging="567"/>
        <w:jc w:val="both"/>
        <w:rPr>
          <w:rFonts w:ascii="Open Sans Light" w:hAnsi="Open Sans Light" w:cs="Open Sans Light"/>
          <w:sz w:val="22"/>
        </w:rPr>
      </w:pPr>
      <w:sdt>
        <w:sdtPr>
          <w:rPr>
            <w:rFonts w:ascii="Segoe UI Symbol" w:hAnsi="Segoe UI Symbol" w:cs="Segoe UI Symbol"/>
            <w:sz w:val="22"/>
          </w:rPr>
          <w:id w:val="1634830987"/>
          <w14:checkbox>
            <w14:checked w14:val="0"/>
            <w14:checkedState w14:val="2612" w14:font="MS Gothic"/>
            <w14:uncheckedState w14:val="2610" w14:font="MS Gothic"/>
          </w14:checkbox>
        </w:sdtPr>
        <w:sdtEndPr/>
        <w:sdtContent>
          <w:r w:rsidR="0031699F" w:rsidRPr="005D6EAD">
            <w:rPr>
              <w:rFonts w:ascii="MS Gothic" w:eastAsia="MS Gothic" w:hAnsi="MS Gothic" w:cs="Segoe UI Symbol" w:hint="eastAsia"/>
              <w:sz w:val="22"/>
            </w:rPr>
            <w:t>☐</w:t>
          </w:r>
        </w:sdtContent>
      </w:sdt>
      <w:r w:rsidR="00C410EA" w:rsidRPr="005D6EAD">
        <w:rPr>
          <w:rFonts w:ascii="Open Sans Light" w:hAnsi="Open Sans Light" w:cs="Open Sans Light"/>
          <w:sz w:val="22"/>
        </w:rPr>
        <w:tab/>
        <w:t>dass zur Ausführung des Auftrags für Teile der Leistung keine Kapazitäten von in den Buchstaben a) bis c) genannten Personen oder Unternehmen in Anspruch genommen werden (Eignungsleihe).</w:t>
      </w:r>
    </w:p>
    <w:p w14:paraId="70A54FE2" w14:textId="5A2D6245" w:rsidR="00C410EA" w:rsidRPr="005D6EAD" w:rsidRDefault="0055593F" w:rsidP="00C410EA">
      <w:pPr>
        <w:pStyle w:val="0-Standard"/>
        <w:ind w:left="567" w:hanging="567"/>
        <w:jc w:val="both"/>
        <w:rPr>
          <w:rFonts w:ascii="Open Sans Light" w:hAnsi="Open Sans Light" w:cs="Open Sans Light"/>
          <w:sz w:val="22"/>
        </w:rPr>
      </w:pPr>
      <w:sdt>
        <w:sdtPr>
          <w:rPr>
            <w:rFonts w:ascii="Segoe UI Symbol" w:hAnsi="Segoe UI Symbol" w:cs="Segoe UI Symbol"/>
            <w:sz w:val="22"/>
          </w:rPr>
          <w:id w:val="1196656166"/>
          <w14:checkbox>
            <w14:checked w14:val="0"/>
            <w14:checkedState w14:val="2612" w14:font="MS Gothic"/>
            <w14:uncheckedState w14:val="2610" w14:font="MS Gothic"/>
          </w14:checkbox>
        </w:sdtPr>
        <w:sdtEndPr/>
        <w:sdtContent>
          <w:r w:rsidR="0031699F" w:rsidRPr="005D6EAD">
            <w:rPr>
              <w:rFonts w:ascii="MS Gothic" w:eastAsia="MS Gothic" w:hAnsi="MS Gothic" w:cs="Segoe UI Symbol" w:hint="eastAsia"/>
              <w:sz w:val="22"/>
            </w:rPr>
            <w:t>☐</w:t>
          </w:r>
        </w:sdtContent>
      </w:sdt>
      <w:r w:rsidR="00C410EA" w:rsidRPr="005D6EAD">
        <w:rPr>
          <w:rFonts w:ascii="Open Sans Light" w:hAnsi="Open Sans Light" w:cs="Open Sans Light"/>
          <w:sz w:val="22"/>
        </w:rPr>
        <w:tab/>
        <w:t>dass Kapazitäten der in den Buchstaben a) bis c) genannten Personen oder Unternehmen in Anspruch genommen werden. Ungeachtet dessen ist die Inanspruchnahme eines Eignungsverleihers zulässig, weil</w:t>
      </w:r>
    </w:p>
    <w:p w14:paraId="10F681B9" w14:textId="77777777" w:rsidR="00C410EA" w:rsidRPr="005D6EAD" w:rsidRDefault="00C410EA" w:rsidP="00C410EA">
      <w:pPr>
        <w:pStyle w:val="2t-AnstrichEbene2"/>
        <w:jc w:val="both"/>
        <w:rPr>
          <w:rFonts w:ascii="Open Sans Light" w:hAnsi="Open Sans Light" w:cs="Open Sans Light"/>
          <w:sz w:val="22"/>
        </w:rPr>
      </w:pPr>
      <w:r w:rsidRPr="005D6EAD">
        <w:rPr>
          <w:rFonts w:ascii="Open Sans Light" w:hAnsi="Open Sans Light" w:cs="Open Sans Light"/>
          <w:sz w:val="22"/>
        </w:rPr>
        <w:t xml:space="preserve">die Leistungen keines Eignungsverleihers zehn Prozent der Auftragssumme überschreiten oder </w:t>
      </w:r>
    </w:p>
    <w:p w14:paraId="5BDB49FB" w14:textId="77777777" w:rsidR="00C410EA" w:rsidRPr="005D6EAD" w:rsidRDefault="00C410EA" w:rsidP="00C410EA">
      <w:pPr>
        <w:pStyle w:val="2t-AnstrichEbene2"/>
        <w:jc w:val="both"/>
        <w:rPr>
          <w:rFonts w:ascii="Open Sans Light" w:hAnsi="Open Sans Light" w:cs="Open Sans Light"/>
          <w:sz w:val="22"/>
        </w:rPr>
      </w:pPr>
      <w:r w:rsidRPr="005D6EAD">
        <w:rPr>
          <w:rFonts w:ascii="Open Sans Light" w:hAnsi="Open Sans Light" w:cs="Open Sans Light"/>
          <w:sz w:val="22"/>
        </w:rPr>
        <w:t xml:space="preserve">die Beauftragung aufgrund einer Ausnahme nach Artikel 5k Absatz 2 der Verordnung (EU) 2022/576) zulässig ist oder </w:t>
      </w:r>
    </w:p>
    <w:p w14:paraId="06B20FBC" w14:textId="77777777" w:rsidR="00C410EA" w:rsidRPr="005D6EAD" w:rsidRDefault="00C410EA" w:rsidP="00C410EA">
      <w:pPr>
        <w:pStyle w:val="2t-AnstrichEbene2"/>
        <w:jc w:val="both"/>
        <w:rPr>
          <w:rFonts w:ascii="Open Sans Light" w:hAnsi="Open Sans Light" w:cs="Open Sans Light"/>
          <w:sz w:val="22"/>
        </w:rPr>
      </w:pPr>
      <w:r w:rsidRPr="005D6EAD">
        <w:rPr>
          <w:rFonts w:ascii="Open Sans Light" w:hAnsi="Open Sans Light" w:cs="Open Sans Light"/>
          <w:sz w:val="22"/>
        </w:rPr>
        <w:lastRenderedPageBreak/>
        <w:t>der Vertrag vor dem 9. April 2022 geschlossen und die Zusammenarbeit bis zum 10. Oktober 2022 beendet wurde.</w:t>
      </w:r>
    </w:p>
    <w:p w14:paraId="781241D6" w14:textId="77777777" w:rsidR="00C410EA" w:rsidRPr="005D6EAD" w:rsidRDefault="00C410EA" w:rsidP="00C410EA">
      <w:pPr>
        <w:jc w:val="both"/>
        <w:rPr>
          <w:rFonts w:ascii="Open Sans Light" w:hAnsi="Open Sans Light" w:cs="Open Sans Light"/>
          <w:sz w:val="22"/>
          <w:szCs w:val="22"/>
        </w:rPr>
      </w:pPr>
      <w:r w:rsidRPr="005D6EAD">
        <w:rPr>
          <w:rFonts w:ascii="Open Sans Light" w:hAnsi="Open Sans Light" w:cs="Open Sans Light"/>
          <w:sz w:val="22"/>
          <w:szCs w:val="22"/>
        </w:rPr>
        <w:t>Für den Fall des Einsatzes von Nachunternehmen,</w:t>
      </w:r>
    </w:p>
    <w:p w14:paraId="6F74A4D4" w14:textId="46345019" w:rsidR="00C410EA" w:rsidRPr="005D6EAD" w:rsidRDefault="0055593F" w:rsidP="00C410EA">
      <w:pPr>
        <w:pStyle w:val="0-Standard"/>
        <w:ind w:left="567" w:hanging="567"/>
        <w:jc w:val="both"/>
        <w:rPr>
          <w:rFonts w:ascii="Open Sans Light" w:hAnsi="Open Sans Light" w:cs="Open Sans Light"/>
          <w:sz w:val="22"/>
        </w:rPr>
      </w:pPr>
      <w:sdt>
        <w:sdtPr>
          <w:rPr>
            <w:rFonts w:ascii="Segoe UI Symbol" w:hAnsi="Segoe UI Symbol" w:cs="Segoe UI Symbol"/>
            <w:sz w:val="22"/>
          </w:rPr>
          <w:id w:val="-155375463"/>
          <w14:checkbox>
            <w14:checked w14:val="0"/>
            <w14:checkedState w14:val="2612" w14:font="MS Gothic"/>
            <w14:uncheckedState w14:val="2610" w14:font="MS Gothic"/>
          </w14:checkbox>
        </w:sdtPr>
        <w:sdtEndPr/>
        <w:sdtContent>
          <w:r w:rsidR="0031699F" w:rsidRPr="005D6EAD">
            <w:rPr>
              <w:rFonts w:ascii="MS Gothic" w:eastAsia="MS Gothic" w:hAnsi="MS Gothic" w:cs="Segoe UI Symbol" w:hint="eastAsia"/>
              <w:sz w:val="22"/>
            </w:rPr>
            <w:t>☐</w:t>
          </w:r>
        </w:sdtContent>
      </w:sdt>
      <w:r w:rsidR="00C410EA" w:rsidRPr="005D6EAD">
        <w:rPr>
          <w:rFonts w:ascii="Open Sans Light" w:hAnsi="Open Sans Light" w:cs="Open Sans Light"/>
          <w:sz w:val="22"/>
        </w:rPr>
        <w:tab/>
        <w:t>dass keine der in den Buchstaben a) bis c) genannten Personen oder Unternehmen als Nachunternehmen beauftragt werden.</w:t>
      </w:r>
    </w:p>
    <w:p w14:paraId="68E43D0B" w14:textId="2B05050A" w:rsidR="00C410EA" w:rsidRPr="005D6EAD" w:rsidRDefault="0055593F" w:rsidP="00C410EA">
      <w:pPr>
        <w:pStyle w:val="0-Standard"/>
        <w:ind w:left="567" w:hanging="567"/>
        <w:jc w:val="both"/>
        <w:rPr>
          <w:rFonts w:ascii="Open Sans Light" w:hAnsi="Open Sans Light" w:cs="Open Sans Light"/>
          <w:sz w:val="22"/>
        </w:rPr>
      </w:pPr>
      <w:sdt>
        <w:sdtPr>
          <w:rPr>
            <w:rFonts w:ascii="Segoe UI Symbol" w:hAnsi="Segoe UI Symbol" w:cs="Segoe UI Symbol"/>
            <w:sz w:val="22"/>
          </w:rPr>
          <w:id w:val="1635902184"/>
          <w14:checkbox>
            <w14:checked w14:val="0"/>
            <w14:checkedState w14:val="2612" w14:font="MS Gothic"/>
            <w14:uncheckedState w14:val="2610" w14:font="MS Gothic"/>
          </w14:checkbox>
        </w:sdtPr>
        <w:sdtEndPr/>
        <w:sdtContent>
          <w:r w:rsidR="0031699F" w:rsidRPr="005D6EAD">
            <w:rPr>
              <w:rFonts w:ascii="MS Gothic" w:eastAsia="MS Gothic" w:hAnsi="MS Gothic" w:cs="Segoe UI Symbol" w:hint="eastAsia"/>
              <w:sz w:val="22"/>
            </w:rPr>
            <w:t>☐</w:t>
          </w:r>
        </w:sdtContent>
      </w:sdt>
      <w:r w:rsidR="00C410EA" w:rsidRPr="005D6EAD">
        <w:rPr>
          <w:rFonts w:ascii="Open Sans Light" w:hAnsi="Open Sans Light" w:cs="Open Sans Light"/>
          <w:sz w:val="22"/>
        </w:rPr>
        <w:tab/>
        <w:t xml:space="preserve">dass die in den Buchstaben a) bis c) genannten Personen oder Unternehmen als Nachunternehmen beauftragt werden. Ungeachtet dessen ist die Beauftragung eines Nachunternehmens zulässig, weil </w:t>
      </w:r>
    </w:p>
    <w:p w14:paraId="1706BBB8" w14:textId="77777777" w:rsidR="00C410EA" w:rsidRPr="005D6EAD" w:rsidRDefault="00C410EA" w:rsidP="00C410EA">
      <w:pPr>
        <w:pStyle w:val="2t-AnstrichEbene2"/>
        <w:jc w:val="both"/>
        <w:rPr>
          <w:rFonts w:ascii="Open Sans Light" w:hAnsi="Open Sans Light" w:cs="Open Sans Light"/>
          <w:sz w:val="22"/>
        </w:rPr>
      </w:pPr>
      <w:r w:rsidRPr="005D6EAD">
        <w:rPr>
          <w:rFonts w:ascii="Open Sans Light" w:hAnsi="Open Sans Light" w:cs="Open Sans Light"/>
          <w:sz w:val="22"/>
        </w:rPr>
        <w:t xml:space="preserve">die Leistungen keines Nachunternehmers zehn Prozent der Auftragssumme überschreiten oder </w:t>
      </w:r>
    </w:p>
    <w:p w14:paraId="785C4AD2" w14:textId="77777777" w:rsidR="00C410EA" w:rsidRPr="005D6EAD" w:rsidRDefault="00C410EA" w:rsidP="00C410EA">
      <w:pPr>
        <w:pStyle w:val="2t-AnstrichEbene2"/>
        <w:jc w:val="both"/>
        <w:rPr>
          <w:rFonts w:ascii="Open Sans Light" w:hAnsi="Open Sans Light" w:cs="Open Sans Light"/>
          <w:sz w:val="22"/>
        </w:rPr>
      </w:pPr>
      <w:r w:rsidRPr="005D6EAD">
        <w:rPr>
          <w:rFonts w:ascii="Open Sans Light" w:hAnsi="Open Sans Light" w:cs="Open Sans Light"/>
          <w:sz w:val="22"/>
        </w:rPr>
        <w:t xml:space="preserve">die Beauftragung aufgrund einer Ausnahme nach Artikel 5k Absatz 2 der Verordnung (EU) 2022/576) zulässig ist oder </w:t>
      </w:r>
    </w:p>
    <w:p w14:paraId="07AF5759" w14:textId="77777777" w:rsidR="00C410EA" w:rsidRPr="005D6EAD" w:rsidRDefault="00C410EA" w:rsidP="00C410EA">
      <w:pPr>
        <w:pStyle w:val="2t-AnstrichEbene2"/>
        <w:jc w:val="both"/>
        <w:rPr>
          <w:rFonts w:ascii="Open Sans Light" w:hAnsi="Open Sans Light" w:cs="Open Sans Light"/>
          <w:sz w:val="22"/>
        </w:rPr>
      </w:pPr>
      <w:r w:rsidRPr="005D6EAD">
        <w:rPr>
          <w:rFonts w:ascii="Open Sans Light" w:hAnsi="Open Sans Light" w:cs="Open Sans Light"/>
          <w:sz w:val="22"/>
        </w:rPr>
        <w:t>der Vertrag vor dem 9. April 2022 geschlossen und die Zusammenarbeit bis zum 10. Oktober 2022 beendet wurde.</w:t>
      </w:r>
    </w:p>
    <w:p w14:paraId="6CB6AAF3" w14:textId="77777777" w:rsidR="00C410EA" w:rsidRPr="005D6EAD" w:rsidRDefault="00C410EA" w:rsidP="00C410EA">
      <w:pPr>
        <w:jc w:val="both"/>
        <w:rPr>
          <w:rFonts w:ascii="Open Sans Light" w:hAnsi="Open Sans Light" w:cs="Open Sans Light"/>
          <w:sz w:val="22"/>
          <w:szCs w:val="22"/>
        </w:rPr>
      </w:pPr>
      <w:r w:rsidRPr="005D6EAD">
        <w:rPr>
          <w:rFonts w:ascii="Open Sans Light" w:hAnsi="Open Sans Light" w:cs="Open Sans Light"/>
          <w:sz w:val="22"/>
          <w:szCs w:val="22"/>
        </w:rPr>
        <w:t xml:space="preserve">Für den Fall der Beauftragung von Lieferanten, </w:t>
      </w:r>
    </w:p>
    <w:p w14:paraId="36C92044" w14:textId="703A5421" w:rsidR="00C410EA" w:rsidRPr="005D6EAD" w:rsidRDefault="0055593F" w:rsidP="00C410EA">
      <w:pPr>
        <w:pStyle w:val="0-Standard"/>
        <w:ind w:left="567" w:hanging="567"/>
        <w:jc w:val="both"/>
        <w:rPr>
          <w:rFonts w:ascii="Open Sans Light" w:hAnsi="Open Sans Light" w:cs="Open Sans Light"/>
          <w:sz w:val="22"/>
        </w:rPr>
      </w:pPr>
      <w:sdt>
        <w:sdtPr>
          <w:rPr>
            <w:rFonts w:ascii="Segoe UI Symbol" w:hAnsi="Segoe UI Symbol" w:cs="Segoe UI Symbol"/>
            <w:sz w:val="22"/>
          </w:rPr>
          <w:id w:val="-1857570020"/>
          <w14:checkbox>
            <w14:checked w14:val="0"/>
            <w14:checkedState w14:val="2612" w14:font="MS Gothic"/>
            <w14:uncheckedState w14:val="2610" w14:font="MS Gothic"/>
          </w14:checkbox>
        </w:sdtPr>
        <w:sdtEndPr/>
        <w:sdtContent>
          <w:r w:rsidR="0031699F" w:rsidRPr="005D6EAD">
            <w:rPr>
              <w:rFonts w:ascii="MS Gothic" w:eastAsia="MS Gothic" w:hAnsi="MS Gothic" w:cs="Segoe UI Symbol" w:hint="eastAsia"/>
              <w:sz w:val="22"/>
            </w:rPr>
            <w:t>☐</w:t>
          </w:r>
        </w:sdtContent>
      </w:sdt>
      <w:r w:rsidR="00C410EA" w:rsidRPr="005D6EAD">
        <w:rPr>
          <w:rFonts w:ascii="Open Sans Light" w:hAnsi="Open Sans Light" w:cs="Open Sans Light"/>
          <w:sz w:val="22"/>
        </w:rPr>
        <w:tab/>
        <w:t>dass keine der in den Buchstaben a) bis c) genannten Personen oder Unternehmen als Lieferanten beauftragt werden.</w:t>
      </w:r>
    </w:p>
    <w:p w14:paraId="5CE7B16F" w14:textId="4B77747F" w:rsidR="00C410EA" w:rsidRPr="005D6EAD" w:rsidRDefault="0055593F" w:rsidP="00C410EA">
      <w:pPr>
        <w:pStyle w:val="0-Standard"/>
        <w:ind w:left="567" w:hanging="567"/>
        <w:jc w:val="both"/>
        <w:rPr>
          <w:rFonts w:ascii="Open Sans Light" w:hAnsi="Open Sans Light" w:cs="Open Sans Light"/>
          <w:sz w:val="22"/>
        </w:rPr>
      </w:pPr>
      <w:sdt>
        <w:sdtPr>
          <w:rPr>
            <w:rFonts w:ascii="Segoe UI Symbol" w:hAnsi="Segoe UI Symbol" w:cs="Segoe UI Symbol"/>
            <w:sz w:val="22"/>
          </w:rPr>
          <w:id w:val="-1798748386"/>
          <w14:checkbox>
            <w14:checked w14:val="0"/>
            <w14:checkedState w14:val="2612" w14:font="MS Gothic"/>
            <w14:uncheckedState w14:val="2610" w14:font="MS Gothic"/>
          </w14:checkbox>
        </w:sdtPr>
        <w:sdtEndPr/>
        <w:sdtContent>
          <w:r w:rsidR="0031699F" w:rsidRPr="005D6EAD">
            <w:rPr>
              <w:rFonts w:ascii="MS Gothic" w:eastAsia="MS Gothic" w:hAnsi="MS Gothic" w:cs="Segoe UI Symbol" w:hint="eastAsia"/>
              <w:sz w:val="22"/>
            </w:rPr>
            <w:t>☐</w:t>
          </w:r>
        </w:sdtContent>
      </w:sdt>
      <w:r w:rsidR="00C410EA" w:rsidRPr="005D6EAD">
        <w:rPr>
          <w:rFonts w:ascii="Open Sans Light" w:hAnsi="Open Sans Light" w:cs="Open Sans Light"/>
          <w:sz w:val="22"/>
        </w:rPr>
        <w:tab/>
        <w:t xml:space="preserve">dass in den Buchstaben a) bis c) genannten Personen oder Unternehmen als Lieferanten beauftragen werden. Ungeachtet dessen ist die Beauftragung eines Lieferanten zulässig, weil </w:t>
      </w:r>
    </w:p>
    <w:p w14:paraId="3F8EDC45" w14:textId="77777777" w:rsidR="00C410EA" w:rsidRPr="005D6EAD" w:rsidRDefault="00C410EA" w:rsidP="00C410EA">
      <w:pPr>
        <w:pStyle w:val="2t-AnstrichEbene2"/>
        <w:jc w:val="both"/>
        <w:rPr>
          <w:rFonts w:ascii="Open Sans Light" w:hAnsi="Open Sans Light" w:cs="Open Sans Light"/>
          <w:sz w:val="22"/>
        </w:rPr>
      </w:pPr>
      <w:r w:rsidRPr="005D6EAD">
        <w:rPr>
          <w:rFonts w:ascii="Open Sans Light" w:hAnsi="Open Sans Light" w:cs="Open Sans Light"/>
          <w:sz w:val="22"/>
        </w:rPr>
        <w:t xml:space="preserve">die Leistungen keines Lieferanten zehn Prozent der Auftragssumme überschreiten oder </w:t>
      </w:r>
    </w:p>
    <w:p w14:paraId="66A520F3" w14:textId="77777777" w:rsidR="00C410EA" w:rsidRPr="005D6EAD" w:rsidRDefault="00C410EA" w:rsidP="00C410EA">
      <w:pPr>
        <w:pStyle w:val="2t-AnstrichEbene2"/>
        <w:jc w:val="both"/>
        <w:rPr>
          <w:rFonts w:ascii="Open Sans Light" w:hAnsi="Open Sans Light" w:cs="Open Sans Light"/>
          <w:sz w:val="22"/>
        </w:rPr>
      </w:pPr>
      <w:r w:rsidRPr="005D6EAD">
        <w:rPr>
          <w:rFonts w:ascii="Open Sans Light" w:hAnsi="Open Sans Light" w:cs="Open Sans Light"/>
          <w:sz w:val="22"/>
        </w:rPr>
        <w:t xml:space="preserve">die Beauftragung aufgrund einer Ausnahme nach Artikel 5k Absatz 2 der Verordnung (EU) 2022/576) zulässig ist oder </w:t>
      </w:r>
    </w:p>
    <w:p w14:paraId="67EDFAF8" w14:textId="77777777" w:rsidR="00C410EA" w:rsidRPr="005D6EAD" w:rsidRDefault="00C410EA" w:rsidP="00C410EA">
      <w:pPr>
        <w:pStyle w:val="2t-AnstrichEbene2"/>
        <w:jc w:val="both"/>
        <w:rPr>
          <w:rFonts w:ascii="Open Sans Light" w:hAnsi="Open Sans Light" w:cs="Open Sans Light"/>
          <w:sz w:val="22"/>
        </w:rPr>
      </w:pPr>
      <w:r w:rsidRPr="005D6EAD">
        <w:rPr>
          <w:rFonts w:ascii="Open Sans Light" w:hAnsi="Open Sans Light" w:cs="Open Sans Light"/>
          <w:sz w:val="22"/>
        </w:rPr>
        <w:t xml:space="preserve">der Vertrag vor dem 9. April 2022 geschlossen und die Zusammenarbeit bis zum 10. Oktober 2022 beendet wurde. </w:t>
      </w:r>
    </w:p>
    <w:p w14:paraId="26F9F8BB" w14:textId="77777777" w:rsidR="005D6EAD" w:rsidRDefault="00C410EA" w:rsidP="00C410EA">
      <w:pPr>
        <w:pStyle w:val="0-Standard"/>
        <w:jc w:val="both"/>
        <w:rPr>
          <w:rFonts w:ascii="Open Sans Light" w:hAnsi="Open Sans Light" w:cs="Open Sans Light"/>
          <w:sz w:val="22"/>
        </w:rPr>
      </w:pPr>
      <w:r w:rsidRPr="005D6EAD">
        <w:rPr>
          <w:rFonts w:ascii="Open Sans Light" w:hAnsi="Open Sans Light" w:cs="Open Sans Light"/>
          <w:sz w:val="22"/>
        </w:rPr>
        <w:t>Sofern der Bieter nicht alle oben genannte Punkte uneingeschränkt bestätigen kann, besteht nachfolgend die Möglichkeit, sich dahingehend zu erklären, warum ungeachtet dessen ein Ausschluss nicht erfolgen kann bzw. muss</w:t>
      </w:r>
    </w:p>
    <w:p w14:paraId="3629133E" w14:textId="77777777" w:rsidR="005D6EAD" w:rsidRDefault="005D6EAD" w:rsidP="00C410EA">
      <w:pPr>
        <w:pStyle w:val="0-Standard"/>
        <w:jc w:val="both"/>
        <w:rPr>
          <w:rFonts w:ascii="Open Sans Light" w:hAnsi="Open Sans Light" w:cs="Open Sans Light"/>
          <w:sz w:val="22"/>
        </w:rPr>
      </w:pPr>
    </w:p>
    <w:p w14:paraId="427138B3" w14:textId="77777777" w:rsidR="005D6EAD" w:rsidRDefault="005D6EAD" w:rsidP="00C410EA">
      <w:pPr>
        <w:pStyle w:val="0-Standard"/>
        <w:jc w:val="both"/>
        <w:rPr>
          <w:rFonts w:ascii="Open Sans Light" w:hAnsi="Open Sans Light" w:cs="Open Sans Light"/>
          <w:sz w:val="22"/>
        </w:rPr>
      </w:pPr>
    </w:p>
    <w:p w14:paraId="2FC1DD21" w14:textId="60D40FDB" w:rsidR="00C410EA" w:rsidRPr="005D6EAD" w:rsidRDefault="00C410EA" w:rsidP="00C410EA">
      <w:pPr>
        <w:pStyle w:val="0-Standard"/>
        <w:jc w:val="both"/>
        <w:rPr>
          <w:rFonts w:ascii="Open Sans Light" w:hAnsi="Open Sans Light" w:cs="Open Sans Light"/>
          <w:sz w:val="22"/>
        </w:rPr>
      </w:pPr>
      <w:r w:rsidRPr="005D6EAD">
        <w:rPr>
          <w:rFonts w:ascii="Open Sans Light" w:hAnsi="Open Sans Light" w:cs="Open Sans Light"/>
          <w:sz w:val="22"/>
        </w:rPr>
        <w:t xml:space="preserve">. </w:t>
      </w:r>
    </w:p>
    <w:p w14:paraId="344917D9" w14:textId="7B935609" w:rsidR="00EF4419" w:rsidRPr="001E0165" w:rsidRDefault="00EF4419">
      <w:pPr>
        <w:pStyle w:val="GleissTextformat"/>
        <w:rPr>
          <w:rFonts w:ascii="Open Sans Light" w:hAnsi="Open Sans Light" w:cs="Open Sans Light"/>
          <w:b/>
          <w:bCs/>
          <w:szCs w:val="24"/>
        </w:rPr>
      </w:pPr>
      <w:r w:rsidRPr="001E0165">
        <w:rPr>
          <w:rFonts w:ascii="Open Sans Light" w:hAnsi="Open Sans Light" w:cs="Open Sans Light"/>
          <w:b/>
          <w:bCs/>
          <w:szCs w:val="24"/>
        </w:rPr>
        <w:lastRenderedPageBreak/>
        <w:t>Weitere Angaben zum Bieter</w:t>
      </w:r>
    </w:p>
    <w:p w14:paraId="0CADD4BA" w14:textId="77777777" w:rsidR="00F7597D" w:rsidRPr="005D6EAD" w:rsidRDefault="00EF4419" w:rsidP="0031699F">
      <w:pPr>
        <w:pStyle w:val="Default"/>
        <w:spacing w:line="276" w:lineRule="auto"/>
        <w:jc w:val="both"/>
        <w:rPr>
          <w:rFonts w:ascii="Open Sans Light" w:hAnsi="Open Sans Light" w:cs="Open Sans Light"/>
          <w:color w:val="auto"/>
          <w:sz w:val="22"/>
          <w:szCs w:val="22"/>
        </w:rPr>
      </w:pPr>
      <w:r w:rsidRPr="005D6EAD">
        <w:rPr>
          <w:rFonts w:ascii="Open Sans Light" w:hAnsi="Open Sans Light" w:cs="Open Sans Light"/>
          <w:color w:val="auto"/>
          <w:sz w:val="22"/>
          <w:szCs w:val="22"/>
        </w:rPr>
        <w:t>Im Zuge der Einführung</w:t>
      </w:r>
      <w:r w:rsidR="00F7597D" w:rsidRPr="005D6EAD">
        <w:rPr>
          <w:rFonts w:ascii="Open Sans Light" w:hAnsi="Open Sans Light" w:cs="Open Sans Light"/>
          <w:color w:val="auto"/>
          <w:sz w:val="22"/>
          <w:szCs w:val="22"/>
        </w:rPr>
        <w:t xml:space="preserve"> neuer Anforderungen für EU-weit vergebene Aufträge (sog. </w:t>
      </w:r>
      <w:proofErr w:type="spellStart"/>
      <w:r w:rsidR="00F7597D" w:rsidRPr="005D6EAD">
        <w:rPr>
          <w:rFonts w:ascii="Open Sans Light" w:hAnsi="Open Sans Light" w:cs="Open Sans Light"/>
          <w:color w:val="auto"/>
          <w:sz w:val="22"/>
          <w:szCs w:val="22"/>
        </w:rPr>
        <w:t>eForms</w:t>
      </w:r>
      <w:proofErr w:type="spellEnd"/>
      <w:r w:rsidR="00F7597D" w:rsidRPr="005D6EAD">
        <w:rPr>
          <w:rFonts w:ascii="Open Sans Light" w:hAnsi="Open Sans Light" w:cs="Open Sans Light"/>
          <w:color w:val="auto"/>
          <w:sz w:val="22"/>
          <w:szCs w:val="22"/>
        </w:rPr>
        <w:t xml:space="preserve">) sind öffentliche Auftraggeber ab dem 25.10.2023 verpflichtet, in Vergabebekanntmachungen die unten aufgeführten Angaben zu den Auftragnehmern zu veröffentlichen. </w:t>
      </w:r>
    </w:p>
    <w:p w14:paraId="5CC38C1B" w14:textId="03C69A46" w:rsidR="00EF4419" w:rsidRPr="005D6EAD" w:rsidRDefault="00F7597D" w:rsidP="0031699F">
      <w:pPr>
        <w:pStyle w:val="GleissTextformat"/>
        <w:spacing w:line="276" w:lineRule="auto"/>
        <w:rPr>
          <w:rFonts w:ascii="Open Sans Light" w:hAnsi="Open Sans Light" w:cs="Open Sans Light"/>
          <w:sz w:val="22"/>
          <w:szCs w:val="22"/>
        </w:rPr>
      </w:pPr>
      <w:r w:rsidRPr="005D6EAD">
        <w:rPr>
          <w:rFonts w:ascii="Open Sans Light" w:hAnsi="Open Sans Light" w:cs="Open Sans Light"/>
          <w:sz w:val="22"/>
          <w:szCs w:val="22"/>
        </w:rPr>
        <w:t>Vor diesem Hintergrund sind für jeden Bieter und bei Bietergemeinschaften für jedes Mitglied der Bietergemeinschaft die folgenden Angaben zu machen und mit dem Angebot, im Fall vorgelagerter Teilnahmewettbewerbe mit dem Teilnahmewettbewerb einzureichen.</w:t>
      </w:r>
    </w:p>
    <w:p w14:paraId="57460875" w14:textId="77777777" w:rsidR="00F7597D" w:rsidRPr="005D6EAD" w:rsidRDefault="00F7597D" w:rsidP="0031699F">
      <w:pPr>
        <w:pStyle w:val="Default"/>
        <w:spacing w:line="276" w:lineRule="auto"/>
        <w:jc w:val="both"/>
        <w:rPr>
          <w:rFonts w:ascii="Open Sans Light" w:hAnsi="Open Sans Light" w:cs="Open Sans Light"/>
          <w:color w:val="auto"/>
          <w:sz w:val="22"/>
          <w:szCs w:val="22"/>
        </w:rPr>
      </w:pPr>
      <w:r w:rsidRPr="005D6EAD">
        <w:rPr>
          <w:rFonts w:ascii="Open Sans Light" w:hAnsi="Open Sans Light" w:cs="Open Sans Light"/>
          <w:color w:val="auto"/>
          <w:sz w:val="22"/>
          <w:szCs w:val="22"/>
        </w:rPr>
        <w:t xml:space="preserve">Nationale Identifikationsnummer </w:t>
      </w:r>
    </w:p>
    <w:p w14:paraId="34BF60F9" w14:textId="77777777" w:rsidR="00F7597D" w:rsidRPr="005D6EAD" w:rsidRDefault="00F7597D" w:rsidP="0031699F">
      <w:pPr>
        <w:pStyle w:val="Default"/>
        <w:spacing w:line="276" w:lineRule="auto"/>
        <w:jc w:val="both"/>
        <w:rPr>
          <w:rFonts w:ascii="Open Sans Light" w:hAnsi="Open Sans Light" w:cs="Open Sans Light"/>
          <w:color w:val="auto"/>
          <w:sz w:val="22"/>
          <w:szCs w:val="22"/>
        </w:rPr>
      </w:pPr>
      <w:r w:rsidRPr="005D6EAD">
        <w:rPr>
          <w:rFonts w:ascii="Open Sans Light" w:hAnsi="Open Sans Light" w:cs="Open Sans Light"/>
          <w:color w:val="auto"/>
          <w:sz w:val="22"/>
          <w:szCs w:val="22"/>
        </w:rPr>
        <w:t xml:space="preserve">Für </w:t>
      </w:r>
      <w:r w:rsidRPr="005D6EAD">
        <w:rPr>
          <w:rFonts w:ascii="Open Sans Light" w:hAnsi="Open Sans Light" w:cs="Open Sans Light"/>
          <w:b/>
          <w:bCs/>
          <w:color w:val="auto"/>
          <w:sz w:val="22"/>
          <w:szCs w:val="22"/>
        </w:rPr>
        <w:t>Unternehmen bzw. andere Wirtschaftsteilnehmende</w:t>
      </w:r>
      <w:r w:rsidRPr="005D6EAD">
        <w:rPr>
          <w:rFonts w:ascii="Open Sans Light" w:hAnsi="Open Sans Light" w:cs="Open Sans Light"/>
          <w:color w:val="auto"/>
          <w:sz w:val="22"/>
          <w:szCs w:val="22"/>
        </w:rPr>
        <w:t xml:space="preserve"> ist grundsätzlich die jeweilige Wirtschafts-Identifikationsnummer einzutragen. Es ist eine eindeutige Identifikationsnummer eindeutig identifizierbar zu benennen, vorzugsweise die jeweilige Umsatzsteuer-ID (z.B. DE124356789), ein Registereintrag, in Deutschland vorzugsweise aus dem jeweiligen Handelsregister (z.B. HRA 12345) oder die DUNS-Identifikationsnummer. </w:t>
      </w:r>
    </w:p>
    <w:p w14:paraId="79102887" w14:textId="2CF7FC96" w:rsidR="00F7597D" w:rsidRPr="005D6EAD" w:rsidRDefault="00F7597D" w:rsidP="0031699F">
      <w:pPr>
        <w:pStyle w:val="Default"/>
        <w:spacing w:line="276" w:lineRule="auto"/>
        <w:jc w:val="both"/>
        <w:rPr>
          <w:rFonts w:ascii="Open Sans Light" w:hAnsi="Open Sans Light" w:cs="Open Sans Light"/>
          <w:color w:val="auto"/>
          <w:sz w:val="22"/>
          <w:szCs w:val="22"/>
        </w:rPr>
      </w:pPr>
      <w:r w:rsidRPr="005D6EAD">
        <w:rPr>
          <w:rFonts w:ascii="Open Sans Light" w:hAnsi="Open Sans Light" w:cs="Open Sans Light"/>
          <w:color w:val="auto"/>
          <w:sz w:val="22"/>
          <w:szCs w:val="22"/>
        </w:rPr>
        <w:t xml:space="preserve">Nur bei </w:t>
      </w:r>
      <w:r w:rsidRPr="005D6EAD">
        <w:rPr>
          <w:rFonts w:ascii="Open Sans Light" w:hAnsi="Open Sans Light" w:cs="Open Sans Light"/>
          <w:b/>
          <w:bCs/>
          <w:color w:val="auto"/>
          <w:sz w:val="22"/>
          <w:szCs w:val="22"/>
        </w:rPr>
        <w:t>natürlichen Personen</w:t>
      </w:r>
      <w:r w:rsidRPr="005D6EAD">
        <w:rPr>
          <w:rFonts w:ascii="Open Sans Light" w:hAnsi="Open Sans Light" w:cs="Open Sans Light"/>
          <w:color w:val="auto"/>
          <w:sz w:val="22"/>
          <w:szCs w:val="22"/>
        </w:rPr>
        <w:t xml:space="preserve"> kann zum Schutz personenbezogener Daten "keine Angabe" eingetragen werden.</w:t>
      </w:r>
    </w:p>
    <w:p w14:paraId="69CEDDBA" w14:textId="77777777" w:rsidR="00F7597D" w:rsidRPr="005D6EAD" w:rsidRDefault="00F7597D" w:rsidP="00F7597D">
      <w:pPr>
        <w:pStyle w:val="Default"/>
        <w:rPr>
          <w:rFonts w:ascii="Open Sans Light" w:hAnsi="Open Sans Light" w:cs="Open Sans Light"/>
          <w:color w:val="auto"/>
          <w:sz w:val="22"/>
          <w:szCs w:val="22"/>
        </w:rPr>
      </w:pPr>
    </w:p>
    <w:p w14:paraId="3695C96D" w14:textId="47AD6CFC" w:rsidR="00F7597D" w:rsidRPr="005D6EAD" w:rsidRDefault="00F7597D" w:rsidP="00F7597D">
      <w:pPr>
        <w:pStyle w:val="Default"/>
        <w:rPr>
          <w:rFonts w:ascii="Open Sans Light" w:hAnsi="Open Sans Light" w:cs="Open Sans Light"/>
          <w:color w:val="auto"/>
          <w:sz w:val="22"/>
          <w:szCs w:val="22"/>
        </w:rPr>
      </w:pPr>
      <w:r w:rsidRPr="005D6EAD">
        <w:rPr>
          <w:rFonts w:ascii="Open Sans Light" w:hAnsi="Open Sans Light" w:cs="Open Sans Light"/>
          <w:color w:val="auto"/>
          <w:sz w:val="22"/>
          <w:szCs w:val="22"/>
        </w:rPr>
        <w:t>Angabe der Nationalen Identifikationsnummer</w:t>
      </w:r>
    </w:p>
    <w:p w14:paraId="64509586" w14:textId="20182C9E" w:rsidR="00F7597D" w:rsidRPr="005D6EAD" w:rsidRDefault="00F7597D" w:rsidP="00F7597D">
      <w:pPr>
        <w:pStyle w:val="Default"/>
        <w:rPr>
          <w:rFonts w:ascii="Open Sans Light" w:hAnsi="Open Sans Light" w:cs="Open Sans Light"/>
          <w:color w:val="auto"/>
          <w:sz w:val="22"/>
          <w:szCs w:val="22"/>
        </w:rPr>
      </w:pPr>
      <w:r w:rsidRPr="005D6EAD">
        <w:rPr>
          <w:rFonts w:ascii="Open Sans Light" w:hAnsi="Open Sans Light" w:cs="Open Sans Light"/>
          <w:color w:val="auto"/>
          <w:sz w:val="22"/>
          <w:szCs w:val="22"/>
        </w:rPr>
        <w:t>Art der Identifikationsnummer:</w:t>
      </w:r>
      <w:r w:rsidRPr="005D6EAD">
        <w:rPr>
          <w:rFonts w:ascii="Open Sans Light" w:hAnsi="Open Sans Light" w:cs="Open Sans Light"/>
          <w:color w:val="auto"/>
          <w:sz w:val="22"/>
          <w:szCs w:val="22"/>
        </w:rPr>
        <w:tab/>
        <w:t>Umsatzsteuer-ID</w:t>
      </w:r>
      <w:r w:rsidRPr="005D6EAD">
        <w:rPr>
          <w:rFonts w:ascii="Open Sans Light" w:hAnsi="Open Sans Light" w:cs="Open Sans Light"/>
          <w:color w:val="auto"/>
          <w:sz w:val="22"/>
          <w:szCs w:val="22"/>
        </w:rPr>
        <w:tab/>
      </w:r>
      <w:sdt>
        <w:sdtPr>
          <w:rPr>
            <w:rFonts w:ascii="Open Sans Light" w:hAnsi="Open Sans Light" w:cs="Open Sans Light"/>
            <w:color w:val="auto"/>
            <w:sz w:val="22"/>
            <w:szCs w:val="22"/>
          </w:rPr>
          <w:id w:val="-355044787"/>
          <w14:checkbox>
            <w14:checked w14:val="0"/>
            <w14:checkedState w14:val="2612" w14:font="MS Gothic"/>
            <w14:uncheckedState w14:val="2610" w14:font="MS Gothic"/>
          </w14:checkbox>
        </w:sdtPr>
        <w:sdtEndPr/>
        <w:sdtContent>
          <w:r w:rsidR="00523173" w:rsidRPr="005D6EAD">
            <w:rPr>
              <w:rFonts w:ascii="MS Gothic" w:eastAsia="MS Gothic" w:hAnsi="MS Gothic" w:cs="Open Sans Light" w:hint="eastAsia"/>
              <w:color w:val="auto"/>
              <w:sz w:val="22"/>
              <w:szCs w:val="22"/>
            </w:rPr>
            <w:t>☐</w:t>
          </w:r>
        </w:sdtContent>
      </w:sdt>
    </w:p>
    <w:p w14:paraId="3DDC6662" w14:textId="682E1681" w:rsidR="00523173" w:rsidRPr="005D6EAD" w:rsidRDefault="00523173" w:rsidP="00F7597D">
      <w:pPr>
        <w:pStyle w:val="Default"/>
        <w:rPr>
          <w:rFonts w:ascii="Open Sans Light" w:hAnsi="Open Sans Light" w:cs="Open Sans Light"/>
          <w:color w:val="auto"/>
          <w:sz w:val="22"/>
          <w:szCs w:val="22"/>
        </w:rPr>
      </w:pP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001E0165" w:rsidRPr="005D6EAD">
        <w:rPr>
          <w:rFonts w:ascii="Open Sans Light" w:hAnsi="Open Sans Light" w:cs="Open Sans Light"/>
          <w:color w:val="auto"/>
          <w:sz w:val="22"/>
          <w:szCs w:val="22"/>
        </w:rPr>
        <w:t>HRA</w:t>
      </w:r>
      <w:r w:rsidR="001E0165" w:rsidRPr="005D6EAD">
        <w:rPr>
          <w:rFonts w:ascii="Open Sans Light" w:hAnsi="Open Sans Light" w:cs="Open Sans Light"/>
          <w:color w:val="auto"/>
          <w:sz w:val="22"/>
          <w:szCs w:val="22"/>
        </w:rPr>
        <w:tab/>
      </w:r>
      <w:r w:rsidR="001E0165" w:rsidRPr="005D6EAD">
        <w:rPr>
          <w:rFonts w:ascii="Open Sans Light" w:hAnsi="Open Sans Light" w:cs="Open Sans Light"/>
          <w:color w:val="auto"/>
          <w:sz w:val="22"/>
          <w:szCs w:val="22"/>
        </w:rPr>
        <w:tab/>
      </w:r>
      <w:r w:rsidR="001E0165" w:rsidRPr="005D6EAD">
        <w:rPr>
          <w:rFonts w:ascii="Open Sans Light" w:hAnsi="Open Sans Light" w:cs="Open Sans Light"/>
          <w:color w:val="auto"/>
          <w:sz w:val="22"/>
          <w:szCs w:val="22"/>
        </w:rPr>
        <w:tab/>
      </w:r>
      <w:sdt>
        <w:sdtPr>
          <w:rPr>
            <w:rFonts w:ascii="Open Sans Light" w:hAnsi="Open Sans Light" w:cs="Open Sans Light"/>
            <w:color w:val="auto"/>
            <w:sz w:val="22"/>
            <w:szCs w:val="22"/>
          </w:rPr>
          <w:id w:val="-208260694"/>
          <w14:checkbox>
            <w14:checked w14:val="0"/>
            <w14:checkedState w14:val="2612" w14:font="MS Gothic"/>
            <w14:uncheckedState w14:val="2610" w14:font="MS Gothic"/>
          </w14:checkbox>
        </w:sdtPr>
        <w:sdtEndPr/>
        <w:sdtContent>
          <w:r w:rsidR="001E0165" w:rsidRPr="005D6EAD">
            <w:rPr>
              <w:rFonts w:ascii="MS Gothic" w:eastAsia="MS Gothic" w:hAnsi="MS Gothic" w:cs="Open Sans Light" w:hint="eastAsia"/>
              <w:color w:val="auto"/>
              <w:sz w:val="22"/>
              <w:szCs w:val="22"/>
            </w:rPr>
            <w:t>☐</w:t>
          </w:r>
        </w:sdtContent>
      </w:sdt>
    </w:p>
    <w:p w14:paraId="22C9ED84" w14:textId="4B224F52" w:rsidR="001E0165" w:rsidRPr="005D6EAD" w:rsidRDefault="001E0165" w:rsidP="00F7597D">
      <w:pPr>
        <w:pStyle w:val="Default"/>
        <w:rPr>
          <w:rFonts w:ascii="Open Sans Light" w:hAnsi="Open Sans Light" w:cs="Open Sans Light"/>
          <w:color w:val="auto"/>
          <w:sz w:val="22"/>
          <w:szCs w:val="22"/>
        </w:rPr>
      </w:pP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t>HRB</w:t>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sdt>
        <w:sdtPr>
          <w:rPr>
            <w:rFonts w:ascii="Open Sans Light" w:hAnsi="Open Sans Light" w:cs="Open Sans Light"/>
            <w:color w:val="auto"/>
            <w:sz w:val="22"/>
            <w:szCs w:val="22"/>
          </w:rPr>
          <w:id w:val="845596694"/>
          <w14:checkbox>
            <w14:checked w14:val="0"/>
            <w14:checkedState w14:val="2612" w14:font="MS Gothic"/>
            <w14:uncheckedState w14:val="2610" w14:font="MS Gothic"/>
          </w14:checkbox>
        </w:sdtPr>
        <w:sdtEndPr/>
        <w:sdtContent>
          <w:r w:rsidRPr="005D6EAD">
            <w:rPr>
              <w:rFonts w:ascii="MS Gothic" w:eastAsia="MS Gothic" w:hAnsi="MS Gothic" w:cs="Open Sans Light" w:hint="eastAsia"/>
              <w:color w:val="auto"/>
              <w:sz w:val="22"/>
              <w:szCs w:val="22"/>
            </w:rPr>
            <w:t>☐</w:t>
          </w:r>
        </w:sdtContent>
      </w:sdt>
    </w:p>
    <w:p w14:paraId="262516B7" w14:textId="023D3B01" w:rsidR="00125613" w:rsidRPr="005D6EAD" w:rsidRDefault="001E0165" w:rsidP="00F7597D">
      <w:pPr>
        <w:pStyle w:val="Default"/>
        <w:rPr>
          <w:rFonts w:ascii="Open Sans Light" w:hAnsi="Open Sans Light" w:cs="Open Sans Light"/>
          <w:color w:val="auto"/>
          <w:sz w:val="22"/>
          <w:szCs w:val="22"/>
        </w:rPr>
      </w:pP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t>DUNS</w:t>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r w:rsidRPr="005D6EAD">
        <w:rPr>
          <w:rFonts w:ascii="Open Sans Light" w:hAnsi="Open Sans Light" w:cs="Open Sans Light"/>
          <w:color w:val="auto"/>
          <w:sz w:val="22"/>
          <w:szCs w:val="22"/>
        </w:rPr>
        <w:tab/>
      </w:r>
      <w:sdt>
        <w:sdtPr>
          <w:rPr>
            <w:rFonts w:ascii="Open Sans Light" w:hAnsi="Open Sans Light" w:cs="Open Sans Light"/>
            <w:color w:val="auto"/>
            <w:sz w:val="22"/>
            <w:szCs w:val="22"/>
          </w:rPr>
          <w:id w:val="748240786"/>
          <w14:checkbox>
            <w14:checked w14:val="0"/>
            <w14:checkedState w14:val="2612" w14:font="MS Gothic"/>
            <w14:uncheckedState w14:val="2610" w14:font="MS Gothic"/>
          </w14:checkbox>
        </w:sdtPr>
        <w:sdtEndPr/>
        <w:sdtContent>
          <w:r w:rsidRPr="005D6EAD">
            <w:rPr>
              <w:rFonts w:ascii="MS Gothic" w:eastAsia="MS Gothic" w:hAnsi="MS Gothic" w:cs="Open Sans Light" w:hint="eastAsia"/>
              <w:color w:val="auto"/>
              <w:sz w:val="22"/>
              <w:szCs w:val="22"/>
            </w:rPr>
            <w:t>☐</w:t>
          </w:r>
        </w:sdtContent>
      </w:sdt>
    </w:p>
    <w:tbl>
      <w:tblPr>
        <w:tblW w:w="9039" w:type="dxa"/>
        <w:tblLook w:val="01E0" w:firstRow="1" w:lastRow="1" w:firstColumn="1" w:lastColumn="1" w:noHBand="0" w:noVBand="0"/>
      </w:tblPr>
      <w:tblGrid>
        <w:gridCol w:w="3753"/>
        <w:gridCol w:w="183"/>
        <w:gridCol w:w="53"/>
        <w:gridCol w:w="5016"/>
        <w:gridCol w:w="34"/>
      </w:tblGrid>
      <w:tr w:rsidR="00AD0110" w:rsidRPr="00C410EA" w14:paraId="2AB59E5C" w14:textId="77777777">
        <w:tc>
          <w:tcPr>
            <w:tcW w:w="3936" w:type="dxa"/>
            <w:gridSpan w:val="2"/>
          </w:tcPr>
          <w:p w14:paraId="12AFAE08" w14:textId="77777777" w:rsidR="00AD0110" w:rsidRPr="00C410EA" w:rsidRDefault="00AD0110">
            <w:pPr>
              <w:pStyle w:val="GleissTextformat"/>
              <w:rPr>
                <w:rFonts w:ascii="Open Sans Light" w:hAnsi="Open Sans Light" w:cs="Open Sans Light"/>
                <w:szCs w:val="24"/>
              </w:rPr>
            </w:pPr>
          </w:p>
        </w:tc>
        <w:tc>
          <w:tcPr>
            <w:tcW w:w="5103" w:type="dxa"/>
            <w:gridSpan w:val="3"/>
            <w:tcBorders>
              <w:bottom w:val="dotted" w:sz="4" w:space="0" w:color="auto"/>
            </w:tcBorders>
          </w:tcPr>
          <w:p w14:paraId="78B434BB" w14:textId="77777777" w:rsidR="00AD0110" w:rsidRPr="00C410EA" w:rsidRDefault="00AD0110">
            <w:pPr>
              <w:pStyle w:val="GleissTextformat"/>
              <w:rPr>
                <w:rFonts w:ascii="Open Sans Light" w:hAnsi="Open Sans Light" w:cs="Open Sans Light"/>
                <w:szCs w:val="24"/>
              </w:rPr>
            </w:pPr>
          </w:p>
          <w:p w14:paraId="3457E33E" w14:textId="77777777" w:rsidR="00AD0110" w:rsidRPr="00C410EA" w:rsidRDefault="00AD0110">
            <w:pPr>
              <w:pStyle w:val="GleissTextformat"/>
              <w:rPr>
                <w:rFonts w:ascii="Open Sans Light" w:hAnsi="Open Sans Light" w:cs="Open Sans Light"/>
                <w:szCs w:val="24"/>
              </w:rPr>
            </w:pPr>
          </w:p>
        </w:tc>
      </w:tr>
      <w:tr w:rsidR="00AD0110" w:rsidRPr="003A5025" w14:paraId="7AAD7486" w14:textId="77777777">
        <w:tc>
          <w:tcPr>
            <w:tcW w:w="3936" w:type="dxa"/>
            <w:gridSpan w:val="2"/>
          </w:tcPr>
          <w:p w14:paraId="14890B49" w14:textId="77777777" w:rsidR="00AD0110" w:rsidRPr="003A5025" w:rsidRDefault="00AD0110">
            <w:pPr>
              <w:pStyle w:val="GleissTextformat"/>
              <w:rPr>
                <w:rFonts w:ascii="Open Sans Light" w:hAnsi="Open Sans Light" w:cs="Open Sans Light"/>
                <w:b/>
                <w:iCs/>
                <w:sz w:val="22"/>
                <w:szCs w:val="22"/>
              </w:rPr>
            </w:pPr>
          </w:p>
        </w:tc>
        <w:tc>
          <w:tcPr>
            <w:tcW w:w="5103" w:type="dxa"/>
            <w:gridSpan w:val="3"/>
            <w:tcBorders>
              <w:top w:val="dotted" w:sz="4" w:space="0" w:color="auto"/>
            </w:tcBorders>
          </w:tcPr>
          <w:p w14:paraId="6882BD85" w14:textId="77777777" w:rsidR="00AD0110" w:rsidRPr="003A5025" w:rsidRDefault="00AD0110">
            <w:pPr>
              <w:pStyle w:val="GleissTextformat"/>
              <w:spacing w:after="0" w:line="240" w:lineRule="auto"/>
              <w:rPr>
                <w:rFonts w:ascii="Open Sans Light" w:hAnsi="Open Sans Light" w:cs="Open Sans Light"/>
                <w:b/>
                <w:iCs/>
                <w:sz w:val="22"/>
                <w:szCs w:val="22"/>
              </w:rPr>
            </w:pPr>
            <w:r w:rsidRPr="003A5025">
              <w:rPr>
                <w:rFonts w:ascii="Open Sans Light" w:hAnsi="Open Sans Light" w:cs="Open Sans Light"/>
                <w:b/>
                <w:iCs/>
                <w:sz w:val="22"/>
                <w:szCs w:val="22"/>
              </w:rPr>
              <w:t>Name des Unterzeichners</w:t>
            </w:r>
          </w:p>
        </w:tc>
      </w:tr>
      <w:tr w:rsidR="00AD0110" w:rsidRPr="003A5025" w14:paraId="6914436A" w14:textId="77777777">
        <w:trPr>
          <w:gridAfter w:val="1"/>
          <w:wAfter w:w="34" w:type="dxa"/>
        </w:trPr>
        <w:tc>
          <w:tcPr>
            <w:tcW w:w="3753" w:type="dxa"/>
            <w:tcBorders>
              <w:bottom w:val="dotted" w:sz="4" w:space="0" w:color="auto"/>
            </w:tcBorders>
          </w:tcPr>
          <w:p w14:paraId="6B5C3762" w14:textId="77777777" w:rsidR="00AD0110" w:rsidRPr="003A5025" w:rsidRDefault="00AD0110">
            <w:pPr>
              <w:pStyle w:val="GleissTextformat"/>
              <w:rPr>
                <w:rFonts w:ascii="Open Sans Light" w:hAnsi="Open Sans Light" w:cs="Open Sans Light"/>
                <w:iCs/>
                <w:sz w:val="22"/>
                <w:szCs w:val="22"/>
              </w:rPr>
            </w:pPr>
          </w:p>
          <w:p w14:paraId="4BC58A6F" w14:textId="77777777" w:rsidR="00AD0110" w:rsidRPr="003A5025" w:rsidRDefault="00AD0110">
            <w:pPr>
              <w:pStyle w:val="GleissTextformat"/>
              <w:rPr>
                <w:rFonts w:ascii="Open Sans Light" w:hAnsi="Open Sans Light" w:cs="Open Sans Light"/>
                <w:iCs/>
                <w:sz w:val="22"/>
                <w:szCs w:val="22"/>
              </w:rPr>
            </w:pPr>
          </w:p>
        </w:tc>
        <w:tc>
          <w:tcPr>
            <w:tcW w:w="236" w:type="dxa"/>
            <w:gridSpan w:val="2"/>
          </w:tcPr>
          <w:p w14:paraId="745CAA73" w14:textId="77777777" w:rsidR="00AD0110" w:rsidRPr="003A5025" w:rsidRDefault="00AD0110">
            <w:pPr>
              <w:pStyle w:val="GleissTextformat"/>
              <w:rPr>
                <w:rFonts w:ascii="Open Sans Light" w:hAnsi="Open Sans Light" w:cs="Open Sans Light"/>
                <w:iCs/>
                <w:sz w:val="22"/>
                <w:szCs w:val="22"/>
              </w:rPr>
            </w:pPr>
          </w:p>
        </w:tc>
        <w:tc>
          <w:tcPr>
            <w:tcW w:w="5016" w:type="dxa"/>
            <w:tcBorders>
              <w:bottom w:val="dotted" w:sz="4" w:space="0" w:color="auto"/>
            </w:tcBorders>
          </w:tcPr>
          <w:p w14:paraId="0BC39413" w14:textId="77777777" w:rsidR="00AD0110" w:rsidRPr="003A5025" w:rsidRDefault="00AD0110">
            <w:pPr>
              <w:pStyle w:val="GleissTextformat"/>
              <w:rPr>
                <w:rFonts w:ascii="Open Sans Light" w:hAnsi="Open Sans Light" w:cs="Open Sans Light"/>
                <w:iCs/>
                <w:sz w:val="22"/>
                <w:szCs w:val="22"/>
              </w:rPr>
            </w:pPr>
          </w:p>
        </w:tc>
      </w:tr>
      <w:tr w:rsidR="00AD0110" w:rsidRPr="003A5025" w14:paraId="702F6A0D" w14:textId="77777777">
        <w:trPr>
          <w:gridAfter w:val="1"/>
          <w:wAfter w:w="34" w:type="dxa"/>
        </w:trPr>
        <w:tc>
          <w:tcPr>
            <w:tcW w:w="3753" w:type="dxa"/>
            <w:tcBorders>
              <w:top w:val="dotted" w:sz="4" w:space="0" w:color="auto"/>
            </w:tcBorders>
          </w:tcPr>
          <w:p w14:paraId="496B2149" w14:textId="77777777" w:rsidR="00AD0110" w:rsidRPr="003A5025" w:rsidRDefault="00AD0110">
            <w:pPr>
              <w:pStyle w:val="GleissTextformat"/>
              <w:spacing w:after="0" w:line="240" w:lineRule="auto"/>
              <w:rPr>
                <w:rFonts w:ascii="Open Sans Light" w:hAnsi="Open Sans Light" w:cs="Open Sans Light"/>
                <w:b/>
                <w:iCs/>
                <w:sz w:val="22"/>
                <w:szCs w:val="22"/>
              </w:rPr>
            </w:pPr>
            <w:r w:rsidRPr="003A5025">
              <w:rPr>
                <w:rFonts w:ascii="Open Sans Light" w:hAnsi="Open Sans Light" w:cs="Open Sans Light"/>
                <w:b/>
                <w:iCs/>
                <w:sz w:val="22"/>
                <w:szCs w:val="22"/>
              </w:rPr>
              <w:t>Ort und Datum</w:t>
            </w:r>
          </w:p>
        </w:tc>
        <w:tc>
          <w:tcPr>
            <w:tcW w:w="236" w:type="dxa"/>
            <w:gridSpan w:val="2"/>
          </w:tcPr>
          <w:p w14:paraId="2DE8B6F3" w14:textId="77777777" w:rsidR="00AD0110" w:rsidRPr="003A5025" w:rsidRDefault="00AD0110">
            <w:pPr>
              <w:pStyle w:val="GleissTextformat"/>
              <w:spacing w:after="0" w:line="240" w:lineRule="auto"/>
              <w:rPr>
                <w:rFonts w:ascii="Open Sans Light" w:hAnsi="Open Sans Light" w:cs="Open Sans Light"/>
                <w:b/>
                <w:iCs/>
                <w:sz w:val="22"/>
                <w:szCs w:val="22"/>
              </w:rPr>
            </w:pPr>
          </w:p>
        </w:tc>
        <w:tc>
          <w:tcPr>
            <w:tcW w:w="5016" w:type="dxa"/>
            <w:tcBorders>
              <w:top w:val="dotted" w:sz="4" w:space="0" w:color="auto"/>
            </w:tcBorders>
          </w:tcPr>
          <w:p w14:paraId="53BF626A" w14:textId="77777777" w:rsidR="00AD0110" w:rsidRPr="003A5025" w:rsidRDefault="00AD0110" w:rsidP="000B6F40">
            <w:pPr>
              <w:pStyle w:val="GleissTextformat"/>
              <w:spacing w:after="0" w:line="240" w:lineRule="auto"/>
              <w:rPr>
                <w:rFonts w:ascii="Open Sans Light" w:hAnsi="Open Sans Light" w:cs="Open Sans Light"/>
                <w:b/>
                <w:iCs/>
                <w:sz w:val="22"/>
                <w:szCs w:val="22"/>
              </w:rPr>
            </w:pPr>
            <w:r w:rsidRPr="003A5025">
              <w:rPr>
                <w:rFonts w:ascii="Open Sans Light" w:hAnsi="Open Sans Light" w:cs="Open Sans Light"/>
                <w:b/>
                <w:iCs/>
                <w:sz w:val="22"/>
                <w:szCs w:val="22"/>
              </w:rPr>
              <w:t>Unternehmensstempel und Unterschrift einer zur Vertretung des B</w:t>
            </w:r>
            <w:r w:rsidR="000B6F40" w:rsidRPr="003A5025">
              <w:rPr>
                <w:rFonts w:ascii="Open Sans Light" w:hAnsi="Open Sans Light" w:cs="Open Sans Light"/>
                <w:b/>
                <w:iCs/>
                <w:sz w:val="22"/>
                <w:szCs w:val="22"/>
              </w:rPr>
              <w:t>ewerbers</w:t>
            </w:r>
            <w:r w:rsidRPr="003A5025">
              <w:rPr>
                <w:rFonts w:ascii="Open Sans Light" w:hAnsi="Open Sans Light" w:cs="Open Sans Light"/>
                <w:b/>
                <w:iCs/>
                <w:sz w:val="22"/>
                <w:szCs w:val="22"/>
              </w:rPr>
              <w:t xml:space="preserve"> befugten Person</w:t>
            </w:r>
          </w:p>
        </w:tc>
      </w:tr>
    </w:tbl>
    <w:p w14:paraId="660463FD" w14:textId="77777777" w:rsidR="00AD0110" w:rsidRPr="003A5025" w:rsidRDefault="00AD0110" w:rsidP="003F6577">
      <w:pPr>
        <w:pStyle w:val="GleissTextformat"/>
        <w:rPr>
          <w:rFonts w:ascii="Open Sans Light" w:hAnsi="Open Sans Light" w:cs="Open Sans Light"/>
          <w:iCs/>
          <w:szCs w:val="24"/>
        </w:rPr>
      </w:pPr>
    </w:p>
    <w:sectPr w:rsidR="00AD0110" w:rsidRPr="003A5025" w:rsidSect="00440508">
      <w:headerReference w:type="default" r:id="rId10"/>
      <w:footerReference w:type="even" r:id="rId11"/>
      <w:footerReference w:type="default" r:id="rId12"/>
      <w:headerReference w:type="first" r:id="rId13"/>
      <w:pgSz w:w="11907" w:h="16840" w:code="9"/>
      <w:pgMar w:top="1701" w:right="1559" w:bottom="1134" w:left="1559" w:header="567" w:footer="85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B63F4" w14:textId="77777777" w:rsidR="00D41944" w:rsidRDefault="00D41944">
      <w:r>
        <w:separator/>
      </w:r>
    </w:p>
  </w:endnote>
  <w:endnote w:type="continuationSeparator" w:id="0">
    <w:p w14:paraId="2E846055" w14:textId="77777777" w:rsidR="00D41944" w:rsidRDefault="00D4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00"/>
    <w:family w:val="roman"/>
    <w:notTrueType/>
    <w:pitch w:val="default"/>
    <w:sig w:usb0="00000003" w:usb1="00000000" w:usb2="00000000" w:usb3="00000000" w:csb0="00000001" w:csb1="00000000"/>
  </w:font>
  <w:font w:name="Open Sans Light">
    <w:panose1 w:val="020B03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ABF9" w14:textId="77777777" w:rsidR="0078539A" w:rsidRDefault="0078539A">
    <w:pPr>
      <w:framePr w:wrap="around" w:vAnchor="text" w:hAnchor="margin" w:xAlign="right" w:y="1"/>
    </w:pPr>
    <w:r>
      <w:fldChar w:fldCharType="begin"/>
    </w:r>
    <w:r>
      <w:instrText xml:space="preserve">PAGE  </w:instrText>
    </w:r>
    <w:r>
      <w:fldChar w:fldCharType="separate"/>
    </w:r>
    <w:r w:rsidR="0079441E">
      <w:rPr>
        <w:noProof/>
      </w:rPr>
      <w:t>1</w:t>
    </w:r>
    <w:r>
      <w:fldChar w:fldCharType="end"/>
    </w:r>
  </w:p>
  <w:p w14:paraId="22FA5C68" w14:textId="77777777" w:rsidR="0078539A" w:rsidRDefault="0078539A">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6F69" w14:textId="77777777" w:rsidR="0078539A" w:rsidRPr="00B13DE7" w:rsidRDefault="0078539A" w:rsidP="00B3594A">
    <w:pPr>
      <w:tabs>
        <w:tab w:val="left" w:pos="8789"/>
      </w:tabs>
      <w:jc w:val="right"/>
      <w:rPr>
        <w:rFonts w:ascii="Arial" w:hAnsi="Arial" w:cs="Arial"/>
      </w:rPr>
    </w:pPr>
    <w:r w:rsidRPr="00B13DE7">
      <w:rPr>
        <w:rFonts w:ascii="Arial" w:hAnsi="Arial" w:cs="Arial"/>
      </w:rPr>
      <w:t xml:space="preserve">Seite </w:t>
    </w:r>
    <w:r w:rsidRPr="00B13DE7">
      <w:rPr>
        <w:rStyle w:val="Seitenzahl"/>
        <w:rFonts w:ascii="Arial" w:hAnsi="Arial" w:cs="Arial"/>
        <w:noProof/>
      </w:rPr>
      <w:fldChar w:fldCharType="begin"/>
    </w:r>
    <w:r w:rsidRPr="00B13DE7">
      <w:rPr>
        <w:rStyle w:val="Seitenzahl"/>
        <w:rFonts w:ascii="Arial" w:hAnsi="Arial" w:cs="Arial"/>
        <w:noProof/>
      </w:rPr>
      <w:instrText xml:space="preserve"> PAGE </w:instrText>
    </w:r>
    <w:r w:rsidRPr="00B13DE7">
      <w:rPr>
        <w:rStyle w:val="Seitenzahl"/>
        <w:rFonts w:ascii="Arial" w:hAnsi="Arial" w:cs="Arial"/>
        <w:noProof/>
      </w:rPr>
      <w:fldChar w:fldCharType="separate"/>
    </w:r>
    <w:r w:rsidR="00B057F5">
      <w:rPr>
        <w:rStyle w:val="Seitenzahl"/>
        <w:rFonts w:ascii="Arial" w:hAnsi="Arial" w:cs="Arial"/>
        <w:noProof/>
      </w:rPr>
      <w:t>1</w:t>
    </w:r>
    <w:r w:rsidRPr="00B13DE7">
      <w:rPr>
        <w:rStyle w:val="Seitenzahl"/>
        <w:rFonts w:ascii="Arial" w:hAnsi="Arial" w:cs="Arial"/>
        <w:noProof/>
      </w:rPr>
      <w:fldChar w:fldCharType="end"/>
    </w:r>
    <w:r w:rsidRPr="00B13DE7">
      <w:rPr>
        <w:rStyle w:val="Seitenzahl"/>
        <w:rFonts w:ascii="Arial" w:hAnsi="Arial" w:cs="Arial"/>
        <w:noProof/>
      </w:rPr>
      <w:t xml:space="preserve"> von </w:t>
    </w:r>
    <w:r w:rsidRPr="00B13DE7">
      <w:rPr>
        <w:rStyle w:val="Seitenzahl"/>
        <w:rFonts w:ascii="Arial" w:hAnsi="Arial" w:cs="Arial"/>
        <w:noProof/>
      </w:rPr>
      <w:fldChar w:fldCharType="begin"/>
    </w:r>
    <w:r w:rsidRPr="00B13DE7">
      <w:rPr>
        <w:rStyle w:val="Seitenzahl"/>
        <w:rFonts w:ascii="Arial" w:hAnsi="Arial" w:cs="Arial"/>
        <w:noProof/>
      </w:rPr>
      <w:instrText xml:space="preserve"> NUMPAGES </w:instrText>
    </w:r>
    <w:r w:rsidRPr="00B13DE7">
      <w:rPr>
        <w:rStyle w:val="Seitenzahl"/>
        <w:rFonts w:ascii="Arial" w:hAnsi="Arial" w:cs="Arial"/>
        <w:noProof/>
      </w:rPr>
      <w:fldChar w:fldCharType="separate"/>
    </w:r>
    <w:r w:rsidR="00B057F5">
      <w:rPr>
        <w:rStyle w:val="Seitenzahl"/>
        <w:rFonts w:ascii="Arial" w:hAnsi="Arial" w:cs="Arial"/>
        <w:noProof/>
      </w:rPr>
      <w:t>2</w:t>
    </w:r>
    <w:r w:rsidRPr="00B13DE7">
      <w:rPr>
        <w:rStyle w:val="Seitenzahl"/>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BE32" w14:textId="77777777" w:rsidR="00D41944" w:rsidRDefault="00D41944">
      <w:r>
        <w:separator/>
      </w:r>
    </w:p>
  </w:footnote>
  <w:footnote w:type="continuationSeparator" w:id="0">
    <w:p w14:paraId="457F096B" w14:textId="77777777" w:rsidR="00D41944" w:rsidRDefault="00D41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DA2C" w14:textId="77777777" w:rsidR="00A07321" w:rsidRPr="00C410EA" w:rsidRDefault="00A07321" w:rsidP="006B259B">
    <w:pPr>
      <w:pStyle w:val="Kopfzeile"/>
      <w:tabs>
        <w:tab w:val="clear" w:pos="4536"/>
        <w:tab w:val="clear" w:pos="9072"/>
        <w:tab w:val="right" w:pos="8789"/>
      </w:tabs>
      <w:jc w:val="right"/>
      <w:rPr>
        <w:rFonts w:ascii="Open Sans Light" w:hAnsi="Open Sans Light" w:cs="Open Sans Light"/>
        <w:bCs/>
        <w:sz w:val="22"/>
        <w:szCs w:val="22"/>
      </w:rPr>
    </w:pPr>
    <w:r w:rsidRPr="00C410EA">
      <w:rPr>
        <w:rFonts w:ascii="Open Sans Light" w:hAnsi="Open Sans Light" w:cs="Open Sans Light"/>
        <w:bCs/>
        <w:sz w:val="22"/>
        <w:szCs w:val="22"/>
      </w:rPr>
      <w:t xml:space="preserve">Vergabeverfahren </w:t>
    </w:r>
    <w:r w:rsidR="00064E3E" w:rsidRPr="00C410EA">
      <w:rPr>
        <w:rFonts w:ascii="Open Sans Light" w:hAnsi="Open Sans Light" w:cs="Open Sans Light"/>
        <w:bCs/>
        <w:sz w:val="22"/>
        <w:szCs w:val="22"/>
      </w:rPr>
      <w:t>„</w:t>
    </w:r>
    <w:r w:rsidR="00AF7842" w:rsidRPr="00C410EA">
      <w:rPr>
        <w:rFonts w:ascii="Open Sans Light" w:hAnsi="Open Sans Light" w:cs="Open Sans Light"/>
        <w:bCs/>
        <w:sz w:val="22"/>
        <w:szCs w:val="22"/>
      </w:rPr>
      <w:t>futureSAX</w:t>
    </w:r>
    <w:r w:rsidR="00064E3E" w:rsidRPr="00C410EA">
      <w:rPr>
        <w:rFonts w:ascii="Open Sans Light" w:hAnsi="Open Sans Light" w:cs="Open Sans Light"/>
        <w:bCs/>
        <w:sz w:val="22"/>
        <w:szCs w:val="22"/>
      </w:rPr>
      <w:t>-20</w:t>
    </w:r>
    <w:r w:rsidR="00C410EA" w:rsidRPr="00C410EA">
      <w:rPr>
        <w:rFonts w:ascii="Open Sans Light" w:hAnsi="Open Sans Light" w:cs="Open Sans Light"/>
        <w:bCs/>
        <w:sz w:val="22"/>
        <w:szCs w:val="22"/>
      </w:rPr>
      <w:t>24</w:t>
    </w:r>
    <w:r w:rsidR="00064E3E" w:rsidRPr="00C410EA">
      <w:rPr>
        <w:rFonts w:ascii="Open Sans Light" w:hAnsi="Open Sans Light" w:cs="Open Sans Light"/>
        <w:bCs/>
        <w:sz w:val="22"/>
        <w:szCs w:val="22"/>
      </w:rPr>
      <w:t>-Eventmanagement“</w:t>
    </w:r>
  </w:p>
  <w:p w14:paraId="35339FDA" w14:textId="77777777" w:rsidR="0078539A" w:rsidRPr="00C410EA" w:rsidRDefault="0078539A" w:rsidP="006B259B">
    <w:pPr>
      <w:pStyle w:val="Kopfzeile"/>
      <w:tabs>
        <w:tab w:val="clear" w:pos="4536"/>
        <w:tab w:val="clear" w:pos="9072"/>
        <w:tab w:val="right" w:pos="8789"/>
      </w:tabs>
      <w:jc w:val="right"/>
      <w:rPr>
        <w:rFonts w:ascii="Open Sans Light" w:hAnsi="Open Sans Light" w:cs="Open Sans Light"/>
        <w:b/>
        <w:bCs/>
        <w:sz w:val="22"/>
        <w:szCs w:val="22"/>
      </w:rPr>
    </w:pPr>
    <w:r w:rsidRPr="00C410EA">
      <w:rPr>
        <w:rFonts w:ascii="Open Sans Light" w:hAnsi="Open Sans Light" w:cs="Open Sans Light"/>
        <w:b/>
        <w:bCs/>
        <w:sz w:val="22"/>
        <w:szCs w:val="22"/>
      </w:rPr>
      <w:t xml:space="preserve">Anlage </w:t>
    </w:r>
    <w:r w:rsidR="00EF2E3A" w:rsidRPr="00C410EA">
      <w:rPr>
        <w:rFonts w:ascii="Open Sans Light" w:hAnsi="Open Sans Light" w:cs="Open Sans Light"/>
        <w:b/>
        <w:bCs/>
        <w:sz w:val="22"/>
        <w:szCs w:val="22"/>
      </w:rPr>
      <w:t>A</w:t>
    </w:r>
    <w:r w:rsidR="00075518" w:rsidRPr="00C410EA">
      <w:rPr>
        <w:rFonts w:ascii="Open Sans Light" w:hAnsi="Open Sans Light" w:cs="Open Sans Light"/>
        <w:b/>
        <w:bCs/>
        <w:sz w:val="22"/>
        <w:szCs w:val="22"/>
      </w:rPr>
      <w:t>1</w:t>
    </w:r>
    <w:r w:rsidRPr="00C410EA">
      <w:rPr>
        <w:rFonts w:ascii="Open Sans Light" w:hAnsi="Open Sans Light" w:cs="Open Sans Light"/>
        <w:b/>
        <w:bCs/>
        <w:sz w:val="22"/>
        <w:szCs w:val="22"/>
      </w:rPr>
      <w:t xml:space="preserve"> – Eigenerklärung </w:t>
    </w:r>
    <w:r w:rsidR="00064E3E" w:rsidRPr="00C410EA">
      <w:rPr>
        <w:rFonts w:ascii="Open Sans Light" w:hAnsi="Open Sans Light" w:cs="Open Sans Light"/>
        <w:b/>
        <w:bCs/>
        <w:sz w:val="22"/>
        <w:szCs w:val="22"/>
      </w:rPr>
      <w:t>Gesamtumsatz</w:t>
    </w:r>
    <w:r w:rsidR="00EF2E3A" w:rsidRPr="00C410EA">
      <w:rPr>
        <w:rFonts w:ascii="Open Sans Light" w:hAnsi="Open Sans Light" w:cs="Open Sans Light"/>
        <w:b/>
        <w:bCs/>
        <w:sz w:val="22"/>
        <w:szCs w:val="22"/>
      </w:rPr>
      <w:t xml:space="preserve"> </w:t>
    </w:r>
    <w:r w:rsidR="00FE135C">
      <w:rPr>
        <w:rFonts w:ascii="Open Sans Light" w:hAnsi="Open Sans Light" w:cs="Open Sans Light"/>
        <w:b/>
        <w:bCs/>
        <w:sz w:val="22"/>
        <w:szCs w:val="22"/>
      </w:rPr>
      <w:t>und Nichtvorliegen von Ausschlussgründen</w:t>
    </w:r>
  </w:p>
  <w:p w14:paraId="18884E2E" w14:textId="77777777" w:rsidR="0078539A" w:rsidRPr="00B60B41" w:rsidRDefault="0078539A">
    <w:pPr>
      <w:pStyle w:val="Kopfzeile"/>
      <w:rPr>
        <w:rFonts w:ascii="Arial Nova" w:hAnsi="Arial Nov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CA0FC" w14:textId="77777777" w:rsidR="0078539A" w:rsidRDefault="0078539A">
    <w:pPr>
      <w:pStyle w:val="Kopfzeile"/>
      <w:rPr>
        <w:b/>
        <w:bCs/>
        <w:sz w:val="22"/>
      </w:rPr>
    </w:pPr>
    <w:r>
      <w:rPr>
        <w:b/>
        <w:bCs/>
        <w:sz w:val="22"/>
      </w:rPr>
      <w:t>Anhang 10 – Nachunternehmerverzeichnis</w:t>
    </w:r>
  </w:p>
  <w:p w14:paraId="3238C807" w14:textId="77777777" w:rsidR="0078539A" w:rsidRDefault="0078539A">
    <w:pPr>
      <w:pStyle w:val="Kopfzeile"/>
      <w:pBdr>
        <w:bottom w:val="single" w:sz="6" w:space="1" w:color="auto"/>
      </w:pBdr>
      <w:rPr>
        <w:b/>
        <w:bCs/>
        <w:sz w:val="22"/>
      </w:rPr>
    </w:pPr>
  </w:p>
  <w:p w14:paraId="475E7E59" w14:textId="77777777" w:rsidR="0078539A" w:rsidRDefault="0078539A">
    <w:pPr>
      <w:pStyle w:val="Kopfzeile"/>
      <w:rPr>
        <w:b/>
        <w:bCs/>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C561A"/>
    <w:multiLevelType w:val="hybridMultilevel"/>
    <w:tmpl w:val="B17C8884"/>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4D2D001D"/>
    <w:multiLevelType w:val="hybridMultilevel"/>
    <w:tmpl w:val="52808DB8"/>
    <w:lvl w:ilvl="0" w:tplc="04070017">
      <w:start w:val="1"/>
      <w:numFmt w:val="lowerLetter"/>
      <w:lvlText w:val="%1)"/>
      <w:lvlJc w:val="left"/>
      <w:pPr>
        <w:ind w:left="1494" w:hanging="360"/>
      </w:p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2" w15:restartNumberingAfterBreak="0">
    <w:nsid w:val="62C26F5A"/>
    <w:multiLevelType w:val="hybridMultilevel"/>
    <w:tmpl w:val="1F3ED18C"/>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75092E3C"/>
    <w:multiLevelType w:val="hybridMultilevel"/>
    <w:tmpl w:val="53D226CC"/>
    <w:lvl w:ilvl="0" w:tplc="CF78B76E">
      <w:start w:val="1"/>
      <w:numFmt w:val="bullet"/>
      <w:pStyle w:val="Aufzhlungszeichen"/>
      <w:lvlText w:val="►"/>
      <w:lvlJc w:val="left"/>
      <w:pPr>
        <w:tabs>
          <w:tab w:val="num" w:pos="567"/>
        </w:tabs>
        <w:ind w:left="567" w:hanging="567"/>
      </w:pPr>
      <w:rPr>
        <w:rFonts w:ascii="Times New Roman" w:hAnsi="Times New Roman" w:hint="default"/>
        <w:color w:val="auto"/>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298080">
    <w:abstractNumId w:val="3"/>
  </w:num>
  <w:num w:numId="2" w16cid:durableId="1015575486">
    <w:abstractNumId w:val="2"/>
  </w:num>
  <w:num w:numId="3" w16cid:durableId="560873929">
    <w:abstractNumId w:val="0"/>
  </w:num>
  <w:num w:numId="4" w16cid:durableId="1961061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7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52FC6B7-C734-44B6-BAF3-0A67F4A8C73E}"/>
    <w:docVar w:name="dgnword-eventsink" w:val="542024080"/>
    <w:docVar w:name="DocDescription" w:val="A4_Eigenerklärung Gesamtumsatz_Eventmanagement_190705"/>
    <w:docVar w:name="DokumentenNummerVersion" w:val="6138146601"/>
  </w:docVars>
  <w:rsids>
    <w:rsidRoot w:val="00AD0110"/>
    <w:rsid w:val="000059DA"/>
    <w:rsid w:val="00064E3E"/>
    <w:rsid w:val="00075518"/>
    <w:rsid w:val="000853C1"/>
    <w:rsid w:val="000A335B"/>
    <w:rsid w:val="000B6F40"/>
    <w:rsid w:val="000C7BCB"/>
    <w:rsid w:val="000D250D"/>
    <w:rsid w:val="000E33C9"/>
    <w:rsid w:val="00125613"/>
    <w:rsid w:val="00134AA6"/>
    <w:rsid w:val="00172494"/>
    <w:rsid w:val="00184B30"/>
    <w:rsid w:val="001A2366"/>
    <w:rsid w:val="001D1C0E"/>
    <w:rsid w:val="001E0165"/>
    <w:rsid w:val="001E4FF7"/>
    <w:rsid w:val="00222F7A"/>
    <w:rsid w:val="002248F6"/>
    <w:rsid w:val="00225625"/>
    <w:rsid w:val="002369BC"/>
    <w:rsid w:val="00240989"/>
    <w:rsid w:val="00242795"/>
    <w:rsid w:val="002501DC"/>
    <w:rsid w:val="002B2598"/>
    <w:rsid w:val="002E01F6"/>
    <w:rsid w:val="002F2956"/>
    <w:rsid w:val="002F6964"/>
    <w:rsid w:val="0030059C"/>
    <w:rsid w:val="00303598"/>
    <w:rsid w:val="0031699F"/>
    <w:rsid w:val="00362456"/>
    <w:rsid w:val="00374FC6"/>
    <w:rsid w:val="003A2F72"/>
    <w:rsid w:val="003A5025"/>
    <w:rsid w:val="003F6577"/>
    <w:rsid w:val="004003EE"/>
    <w:rsid w:val="00406D82"/>
    <w:rsid w:val="00440508"/>
    <w:rsid w:val="0044339B"/>
    <w:rsid w:val="00446700"/>
    <w:rsid w:val="004570E5"/>
    <w:rsid w:val="00474C2A"/>
    <w:rsid w:val="00490652"/>
    <w:rsid w:val="004E4FFF"/>
    <w:rsid w:val="00514C7E"/>
    <w:rsid w:val="00523173"/>
    <w:rsid w:val="0055593F"/>
    <w:rsid w:val="00560924"/>
    <w:rsid w:val="00575ECD"/>
    <w:rsid w:val="005877D5"/>
    <w:rsid w:val="005A691B"/>
    <w:rsid w:val="005B4AB0"/>
    <w:rsid w:val="005D4F22"/>
    <w:rsid w:val="005D6D4F"/>
    <w:rsid w:val="005D6EAD"/>
    <w:rsid w:val="005E74C2"/>
    <w:rsid w:val="005F03FC"/>
    <w:rsid w:val="00603CED"/>
    <w:rsid w:val="00617D6D"/>
    <w:rsid w:val="006310C8"/>
    <w:rsid w:val="006622CC"/>
    <w:rsid w:val="00666EE2"/>
    <w:rsid w:val="00677077"/>
    <w:rsid w:val="00692DE8"/>
    <w:rsid w:val="006B259B"/>
    <w:rsid w:val="006C6D78"/>
    <w:rsid w:val="006D45CD"/>
    <w:rsid w:val="006F7C97"/>
    <w:rsid w:val="00702D84"/>
    <w:rsid w:val="00711142"/>
    <w:rsid w:val="0071147A"/>
    <w:rsid w:val="00764FD3"/>
    <w:rsid w:val="0078539A"/>
    <w:rsid w:val="00785AC2"/>
    <w:rsid w:val="0079441E"/>
    <w:rsid w:val="007C6023"/>
    <w:rsid w:val="007E26FA"/>
    <w:rsid w:val="007E5B99"/>
    <w:rsid w:val="00807FF9"/>
    <w:rsid w:val="008A3E73"/>
    <w:rsid w:val="008B0B64"/>
    <w:rsid w:val="008B1A68"/>
    <w:rsid w:val="008E5DE0"/>
    <w:rsid w:val="0091184C"/>
    <w:rsid w:val="00916D6B"/>
    <w:rsid w:val="00917905"/>
    <w:rsid w:val="00930770"/>
    <w:rsid w:val="00996763"/>
    <w:rsid w:val="009A2043"/>
    <w:rsid w:val="009E1ADB"/>
    <w:rsid w:val="00A07321"/>
    <w:rsid w:val="00AD0110"/>
    <w:rsid w:val="00AF7842"/>
    <w:rsid w:val="00B057F5"/>
    <w:rsid w:val="00B13DE7"/>
    <w:rsid w:val="00B3594A"/>
    <w:rsid w:val="00B4214D"/>
    <w:rsid w:val="00B60B41"/>
    <w:rsid w:val="00B938FA"/>
    <w:rsid w:val="00BD411B"/>
    <w:rsid w:val="00BD4245"/>
    <w:rsid w:val="00C164FD"/>
    <w:rsid w:val="00C240BA"/>
    <w:rsid w:val="00C410EA"/>
    <w:rsid w:val="00CE7E54"/>
    <w:rsid w:val="00CF53FD"/>
    <w:rsid w:val="00D17902"/>
    <w:rsid w:val="00D209FA"/>
    <w:rsid w:val="00D41944"/>
    <w:rsid w:val="00D455CF"/>
    <w:rsid w:val="00D54332"/>
    <w:rsid w:val="00D558D0"/>
    <w:rsid w:val="00D57F47"/>
    <w:rsid w:val="00D636AE"/>
    <w:rsid w:val="00DA678F"/>
    <w:rsid w:val="00DD2798"/>
    <w:rsid w:val="00DE3A4B"/>
    <w:rsid w:val="00DE725D"/>
    <w:rsid w:val="00E92BED"/>
    <w:rsid w:val="00EA7489"/>
    <w:rsid w:val="00EF2E3A"/>
    <w:rsid w:val="00EF4419"/>
    <w:rsid w:val="00F7597D"/>
    <w:rsid w:val="00F90649"/>
    <w:rsid w:val="00FB3609"/>
    <w:rsid w:val="00FE13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78B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leissTextformat">
    <w:name w:val="Gleiss Textformat"/>
    <w:pPr>
      <w:spacing w:after="240" w:line="340" w:lineRule="atLeast"/>
      <w:jc w:val="both"/>
    </w:pPr>
    <w:rPr>
      <w:sz w:val="24"/>
    </w:rPr>
  </w:style>
  <w:style w:type="character" w:styleId="Seitenzahl">
    <w:name w:val="page number"/>
    <w:rPr>
      <w:rFonts w:ascii="Times New Roman" w:hAnsi="Times New Roman"/>
      <w:sz w:val="20"/>
    </w:rPr>
  </w:style>
  <w:style w:type="paragraph" w:styleId="Fuzeile">
    <w:name w:val="footer"/>
    <w:pPr>
      <w:tabs>
        <w:tab w:val="right" w:pos="8789"/>
      </w:tabs>
    </w:pPr>
    <w:rPr>
      <w:rFonts w:ascii="Arial" w:hAnsi="Arial"/>
      <w:noProof/>
      <w:sz w:val="15"/>
    </w:rPr>
  </w:style>
  <w:style w:type="paragraph" w:styleId="Kopfzeile">
    <w:name w:val="header"/>
    <w:basedOn w:val="Standard"/>
    <w:pPr>
      <w:tabs>
        <w:tab w:val="center" w:pos="4536"/>
        <w:tab w:val="right" w:pos="9072"/>
      </w:tabs>
    </w:pPr>
    <w:rPr>
      <w:rFonts w:ascii="Arial" w:hAnsi="Arial"/>
      <w:sz w:val="16"/>
    </w:rPr>
  </w:style>
  <w:style w:type="paragraph" w:styleId="Sprechblasentext">
    <w:name w:val="Balloon Text"/>
    <w:basedOn w:val="Standard"/>
    <w:semiHidden/>
    <w:rsid w:val="00617D6D"/>
    <w:rPr>
      <w:rFonts w:ascii="Tahoma" w:hAnsi="Tahoma" w:cs="Tahoma"/>
      <w:sz w:val="16"/>
      <w:szCs w:val="16"/>
    </w:rPr>
  </w:style>
  <w:style w:type="paragraph" w:styleId="berarbeitung">
    <w:name w:val="Revision"/>
    <w:hidden/>
    <w:uiPriority w:val="99"/>
    <w:semiHidden/>
    <w:rsid w:val="00BD411B"/>
  </w:style>
  <w:style w:type="paragraph" w:customStyle="1" w:styleId="0-Standard">
    <w:name w:val="0 - Standard"/>
    <w:basedOn w:val="Standard"/>
    <w:link w:val="0-StandardZchn"/>
    <w:rsid w:val="00C410EA"/>
    <w:pPr>
      <w:tabs>
        <w:tab w:val="left" w:pos="567"/>
        <w:tab w:val="left" w:pos="1134"/>
        <w:tab w:val="left" w:pos="1701"/>
        <w:tab w:val="left" w:pos="2268"/>
        <w:tab w:val="left" w:pos="2835"/>
      </w:tabs>
      <w:spacing w:after="200" w:line="276" w:lineRule="auto"/>
    </w:pPr>
    <w:rPr>
      <w:rFonts w:cs="Times-Roman"/>
      <w:sz w:val="23"/>
      <w:szCs w:val="22"/>
    </w:rPr>
  </w:style>
  <w:style w:type="character" w:customStyle="1" w:styleId="0-StandardZchn">
    <w:name w:val="0 - Standard Zchn"/>
    <w:link w:val="0-Standard"/>
    <w:locked/>
    <w:rsid w:val="00C410EA"/>
    <w:rPr>
      <w:rFonts w:cs="Times-Roman"/>
      <w:sz w:val="23"/>
      <w:szCs w:val="22"/>
    </w:rPr>
  </w:style>
  <w:style w:type="paragraph" w:styleId="Aufzhlungszeichen">
    <w:name w:val="List Bullet"/>
    <w:basedOn w:val="Standard"/>
    <w:rsid w:val="00C410EA"/>
    <w:pPr>
      <w:numPr>
        <w:numId w:val="1"/>
      </w:numPr>
      <w:tabs>
        <w:tab w:val="right" w:pos="6804"/>
        <w:tab w:val="right" w:pos="9072"/>
      </w:tabs>
      <w:spacing w:after="200" w:line="276" w:lineRule="auto"/>
      <w:contextualSpacing/>
    </w:pPr>
    <w:rPr>
      <w:sz w:val="23"/>
    </w:rPr>
  </w:style>
  <w:style w:type="paragraph" w:customStyle="1" w:styleId="2n-Nummernebene2">
    <w:name w:val="2n  - Nummernebene 2"/>
    <w:basedOn w:val="0-Standard"/>
    <w:link w:val="2n-Nummernebene2Zchn"/>
    <w:rsid w:val="00C410EA"/>
    <w:pPr>
      <w:ind w:left="1134" w:hanging="567"/>
    </w:pPr>
  </w:style>
  <w:style w:type="character" w:customStyle="1" w:styleId="2n-Nummernebene2Zchn">
    <w:name w:val="2n  - Nummernebene 2 Zchn"/>
    <w:link w:val="2n-Nummernebene2"/>
    <w:locked/>
    <w:rsid w:val="00C410EA"/>
    <w:rPr>
      <w:rFonts w:cs="Times-Roman"/>
      <w:sz w:val="23"/>
      <w:szCs w:val="22"/>
    </w:rPr>
  </w:style>
  <w:style w:type="paragraph" w:customStyle="1" w:styleId="2t-AnstrichEbene2">
    <w:name w:val="2t  - Anstrich Ebene 2"/>
    <w:basedOn w:val="Aufzhlungszeichen"/>
    <w:rsid w:val="00C410EA"/>
    <w:pPr>
      <w:tabs>
        <w:tab w:val="clear" w:pos="6804"/>
        <w:tab w:val="clear" w:pos="9072"/>
        <w:tab w:val="left" w:pos="1134"/>
        <w:tab w:val="left" w:pos="1701"/>
        <w:tab w:val="left" w:pos="2268"/>
        <w:tab w:val="left" w:pos="2835"/>
      </w:tabs>
      <w:ind w:left="1134"/>
      <w:contextualSpacing w:val="0"/>
    </w:pPr>
    <w:rPr>
      <w:rFonts w:cs="Times-Roman"/>
      <w:szCs w:val="22"/>
    </w:rPr>
  </w:style>
  <w:style w:type="paragraph" w:customStyle="1" w:styleId="Default">
    <w:name w:val="Default"/>
    <w:rsid w:val="00F7597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2AE322B0666E4BA6E05FEDB07CD36E" ma:contentTypeVersion="18" ma:contentTypeDescription="Ein neues Dokument erstellen." ma:contentTypeScope="" ma:versionID="0f53054c11001b271f4f6dc540c9b3fd">
  <xsd:schema xmlns:xsd="http://www.w3.org/2001/XMLSchema" xmlns:xs="http://www.w3.org/2001/XMLSchema" xmlns:p="http://schemas.microsoft.com/office/2006/metadata/properties" xmlns:ns2="e83f2ede-9fc8-473a-a1e0-ef5f1a63c8d5" xmlns:ns3="74c9bc08-5dab-472b-9c08-1f4cb0e8aa3a" targetNamespace="http://schemas.microsoft.com/office/2006/metadata/properties" ma:root="true" ma:fieldsID="1cdfb09ceb771871e2a81c38b2335b1a" ns2:_="" ns3:_="">
    <xsd:import namespace="e83f2ede-9fc8-473a-a1e0-ef5f1a63c8d5"/>
    <xsd:import namespace="74c9bc08-5dab-472b-9c08-1f4cb0e8a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f2ede-9fc8-473a-a1e0-ef5f1a63c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3c9a82cd-27dc-4c06-967e-6861c11187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c9bc08-5dab-472b-9c08-1f4cb0e8aa3a"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46926f0d-68de-4a84-a2aa-fd7fc564f3da}" ma:internalName="TaxCatchAll" ma:showField="CatchAllData" ma:web="74c9bc08-5dab-472b-9c08-1f4cb0e8a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3f2ede-9fc8-473a-a1e0-ef5f1a63c8d5">
      <Terms xmlns="http://schemas.microsoft.com/office/infopath/2007/PartnerControls"/>
    </lcf76f155ced4ddcb4097134ff3c332f>
    <TaxCatchAll xmlns="74c9bc08-5dab-472b-9c08-1f4cb0e8aa3a" xsi:nil="true"/>
  </documentManagement>
</p:properties>
</file>

<file path=customXml/itemProps1.xml><?xml version="1.0" encoding="utf-8"?>
<ds:datastoreItem xmlns:ds="http://schemas.openxmlformats.org/officeDocument/2006/customXml" ds:itemID="{D147C494-C782-42C9-9BCE-E8F0FF632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f2ede-9fc8-473a-a1e0-ef5f1a63c8d5"/>
    <ds:schemaRef ds:uri="74c9bc08-5dab-472b-9c08-1f4cb0e8a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ACCD29-1C81-4379-9DE2-DE083C4DCFD4}">
  <ds:schemaRefs>
    <ds:schemaRef ds:uri="http://schemas.microsoft.com/sharepoint/v3/contenttype/forms"/>
  </ds:schemaRefs>
</ds:datastoreItem>
</file>

<file path=customXml/itemProps3.xml><?xml version="1.0" encoding="utf-8"?>
<ds:datastoreItem xmlns:ds="http://schemas.openxmlformats.org/officeDocument/2006/customXml" ds:itemID="{DC6FD3B1-AE65-41D3-AF3F-4756729A38CF}">
  <ds:schemaRefs>
    <ds:schemaRef ds:uri="http://schemas.microsoft.com/office/2006/metadata/properties"/>
    <ds:schemaRef ds:uri="http://schemas.microsoft.com/office/infopath/2007/PartnerControls"/>
    <ds:schemaRef ds:uri="e83f2ede-9fc8-473a-a1e0-ef5f1a63c8d5"/>
    <ds:schemaRef ds:uri="74c9bc08-5dab-472b-9c08-1f4cb0e8aa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793</Words>
  <Characters>5333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2024-03-22T12:08:00Z</dcterms:created>
  <dcterms:modified xsi:type="dcterms:W3CDTF">2024-03-22T12:53:00Z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schreibung">
    <vt:lpwstr/>
  </property>
  <property fmtid="{D5CDD505-2E9C-101B-9397-08002B2CF9AE}" pid="3" name="MediaServiceImageTags">
    <vt:lpwstr/>
  </property>
  <property fmtid="{D5CDD505-2E9C-101B-9397-08002B2CF9AE}" pid="4" name="ContentTypeId">
    <vt:lpwstr>0x010100402AE322B0666E4BA6E05FEDB07CD36E</vt:lpwstr>
  </property>
</Properties>
</file>